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bookmarkStart w:id="0" w:name="_GoBack"/>
      <w:bookmarkEnd w:id="0"/>
      <w:r w:rsidRPr="000D7632">
        <w:rPr>
          <w:rStyle w:val="A9"/>
          <w:rFonts w:ascii="Times New Roman" w:hAnsi="Times New Roman" w:cs="Times New Roman"/>
          <w:i w:val="0"/>
        </w:rPr>
        <w:t>OŠ IVANA GORANA KOVAČIĆA GORNJE BAZJE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Gornje Bazje </w:t>
      </w:r>
    </w:p>
    <w:p w:rsidR="00315263" w:rsidRPr="000D7632" w:rsidRDefault="00315263" w:rsidP="00E735F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15263" w:rsidRPr="000D7632" w:rsidRDefault="00315263" w:rsidP="00E735F0">
      <w:pPr>
        <w:pStyle w:val="Pa19"/>
        <w:spacing w:line="276" w:lineRule="auto"/>
        <w:ind w:left="160" w:right="160"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b/>
          <w:i w:val="0"/>
        </w:rPr>
        <w:t>BILJEŠKE UZ FINANCIJSKE IZVJEŠTAJE ZA RAZDOBLJE</w:t>
      </w:r>
    </w:p>
    <w:p w:rsidR="00315263" w:rsidRPr="000D7632" w:rsidRDefault="00011AA2" w:rsidP="00E735F0">
      <w:pPr>
        <w:pStyle w:val="Pa19"/>
        <w:spacing w:after="240" w:line="276" w:lineRule="auto"/>
        <w:ind w:left="160" w:right="1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b/>
          <w:i w:val="0"/>
        </w:rPr>
        <w:t>1. s</w:t>
      </w:r>
      <w:r w:rsidR="00F45D67">
        <w:rPr>
          <w:rStyle w:val="A9"/>
          <w:rFonts w:ascii="Times New Roman" w:hAnsi="Times New Roman" w:cs="Times New Roman"/>
          <w:b/>
          <w:i w:val="0"/>
        </w:rPr>
        <w:t>iječnja do 31. prosinca</w:t>
      </w:r>
      <w:r w:rsidR="00945257" w:rsidRPr="000D7632">
        <w:rPr>
          <w:rStyle w:val="A9"/>
          <w:rFonts w:ascii="Times New Roman" w:hAnsi="Times New Roman" w:cs="Times New Roman"/>
          <w:b/>
          <w:i w:val="0"/>
        </w:rPr>
        <w:t xml:space="preserve"> 2020. g</w:t>
      </w:r>
      <w:r w:rsidR="00315263" w:rsidRPr="000D7632">
        <w:rPr>
          <w:rStyle w:val="A9"/>
          <w:rFonts w:ascii="Times New Roman" w:hAnsi="Times New Roman" w:cs="Times New Roman"/>
          <w:b/>
          <w:i w:val="0"/>
        </w:rPr>
        <w:t>odine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Naziv obveznika: Osnovna škola Ivana Gorana Kovačića Gornje Bazje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Pošta i mjesto: 33406 Gornje Bazje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Adresa sjedišta: Gornje Bazje 131 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RKP broj: 16205 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Matični broj: 03104770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OIB: 01764637621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Oznaka razine: 31 </w:t>
      </w: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Šifra djelatnosti: 8520 </w:t>
      </w:r>
    </w:p>
    <w:p w:rsidR="00315263" w:rsidRPr="000D7632" w:rsidRDefault="00315263" w:rsidP="00E735F0">
      <w:pPr>
        <w:pStyle w:val="Pa13"/>
        <w:spacing w:after="24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Razdjel: 000 </w:t>
      </w:r>
    </w:p>
    <w:p w:rsidR="0045615A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>Osnovna škola Ivana Gorana Kovačića Gornje Bazje posluje u skladu sa Zakonom o odgoju i obrazovanju u osnovnoj i srednjoj školi Nar. nov., broj 87/08, 86/09, 92/10, 105/10, 90/11, 5/12, 16/12, 86/12, 126/12, 94/13, 152/14, 07/17, 68/18, 98/19</w:t>
      </w:r>
      <w:r w:rsidR="0045615A" w:rsidRPr="000D7632">
        <w:rPr>
          <w:rStyle w:val="A9"/>
          <w:rFonts w:ascii="Times New Roman" w:hAnsi="Times New Roman" w:cs="Times New Roman"/>
          <w:i w:val="0"/>
        </w:rPr>
        <w:t>, 64/20</w:t>
      </w:r>
      <w:r w:rsidRPr="000D7632">
        <w:rPr>
          <w:rStyle w:val="A9"/>
          <w:rFonts w:ascii="Times New Roman" w:hAnsi="Times New Roman" w:cs="Times New Roman"/>
          <w:i w:val="0"/>
        </w:rPr>
        <w:t>) te Statutom škole. Škola oba</w:t>
      </w:r>
      <w:r w:rsidR="000D7632" w:rsidRPr="000D7632">
        <w:rPr>
          <w:rStyle w:val="A9"/>
          <w:rFonts w:ascii="Times New Roman" w:hAnsi="Times New Roman" w:cs="Times New Roman"/>
          <w:i w:val="0"/>
        </w:rPr>
        <w:t xml:space="preserve">vlja djelatnost osnovnoškolskog </w:t>
      </w:r>
      <w:r w:rsidRPr="000D7632">
        <w:rPr>
          <w:rStyle w:val="A9"/>
          <w:rFonts w:ascii="Times New Roman" w:hAnsi="Times New Roman" w:cs="Times New Roman"/>
          <w:i w:val="0"/>
        </w:rPr>
        <w:t>odgoja i obrazovanja te gospodarsku djelatnost iznajmljivanja školskog prostora/zakupa školskog zemljišta. Osnovnoškolsko obrazovanje odvija</w:t>
      </w:r>
      <w:r w:rsidR="0045615A" w:rsidRPr="000D7632">
        <w:rPr>
          <w:rStyle w:val="A9"/>
          <w:rFonts w:ascii="Times New Roman" w:hAnsi="Times New Roman" w:cs="Times New Roman"/>
          <w:i w:val="0"/>
        </w:rPr>
        <w:t xml:space="preserve"> se u jednosmjenskoj nastavi </w:t>
      </w:r>
      <w:r w:rsidRPr="000D7632">
        <w:rPr>
          <w:rStyle w:val="A9"/>
          <w:rFonts w:ascii="Times New Roman" w:hAnsi="Times New Roman" w:cs="Times New Roman"/>
          <w:i w:val="0"/>
        </w:rPr>
        <w:t>u zgradi</w:t>
      </w:r>
      <w:r w:rsidR="00876F0B" w:rsidRPr="000D7632">
        <w:rPr>
          <w:rStyle w:val="A9"/>
          <w:rFonts w:ascii="Times New Roman" w:hAnsi="Times New Roman" w:cs="Times New Roman"/>
          <w:i w:val="0"/>
        </w:rPr>
        <w:t xml:space="preserve"> matične škole Gornje Bazje te u područnim školama: Lukač, Dugo Selo, Veliko polje</w:t>
      </w:r>
      <w:r w:rsidR="0045615A" w:rsidRPr="000D7632">
        <w:rPr>
          <w:rStyle w:val="A9"/>
          <w:rFonts w:ascii="Times New Roman" w:hAnsi="Times New Roman" w:cs="Times New Roman"/>
          <w:i w:val="0"/>
        </w:rPr>
        <w:t xml:space="preserve">, Turanovac i Terezino polje. </w:t>
      </w:r>
    </w:p>
    <w:p w:rsidR="00315263" w:rsidRPr="000D7632" w:rsidRDefault="0045615A" w:rsidP="00E735F0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>F</w:t>
      </w:r>
      <w:r w:rsidR="00315263" w:rsidRPr="000D7632">
        <w:rPr>
          <w:rStyle w:val="A9"/>
          <w:rFonts w:ascii="Times New Roman" w:hAnsi="Times New Roman" w:cs="Times New Roman"/>
          <w:i w:val="0"/>
        </w:rPr>
        <w:t xml:space="preserve">inancijski izvještaji </w:t>
      </w:r>
      <w:r w:rsidRPr="000D7632">
        <w:rPr>
          <w:rStyle w:val="A9"/>
          <w:rFonts w:ascii="Times New Roman" w:hAnsi="Times New Roman" w:cs="Times New Roman"/>
          <w:i w:val="0"/>
        </w:rPr>
        <w:t xml:space="preserve">Osnovne škole Ivana Gorana Kovačića Gornje Bazje </w:t>
      </w:r>
      <w:r w:rsidR="00315263" w:rsidRPr="000D7632">
        <w:rPr>
          <w:rStyle w:val="A9"/>
          <w:rFonts w:ascii="Times New Roman" w:hAnsi="Times New Roman" w:cs="Times New Roman"/>
          <w:i w:val="0"/>
        </w:rPr>
        <w:t>sastavljeni su nakon što su proknjižene sve poslovne promjene, događaji i trans</w:t>
      </w:r>
      <w:r w:rsidRPr="000D7632">
        <w:rPr>
          <w:rStyle w:val="A9"/>
          <w:rFonts w:ascii="Times New Roman" w:hAnsi="Times New Roman" w:cs="Times New Roman"/>
          <w:i w:val="0"/>
        </w:rPr>
        <w:t xml:space="preserve">akcije za razdoblje siječanj – </w:t>
      </w:r>
      <w:r w:rsidR="00F45D67">
        <w:rPr>
          <w:rStyle w:val="A9"/>
          <w:rFonts w:ascii="Times New Roman" w:hAnsi="Times New Roman" w:cs="Times New Roman"/>
          <w:i w:val="0"/>
        </w:rPr>
        <w:t>prosinac</w:t>
      </w:r>
      <w:r w:rsidRPr="000D7632">
        <w:rPr>
          <w:rStyle w:val="A9"/>
          <w:rFonts w:ascii="Times New Roman" w:hAnsi="Times New Roman" w:cs="Times New Roman"/>
          <w:i w:val="0"/>
        </w:rPr>
        <w:t xml:space="preserve"> 2020</w:t>
      </w:r>
      <w:r w:rsidR="00315263" w:rsidRPr="000D7632">
        <w:rPr>
          <w:rStyle w:val="A9"/>
          <w:rFonts w:ascii="Times New Roman" w:hAnsi="Times New Roman" w:cs="Times New Roman"/>
          <w:i w:val="0"/>
        </w:rPr>
        <w:t>.</w:t>
      </w:r>
      <w:r w:rsidR="000D7632" w:rsidRPr="000D7632">
        <w:rPr>
          <w:rStyle w:val="A9"/>
          <w:rFonts w:ascii="Times New Roman" w:hAnsi="Times New Roman" w:cs="Times New Roman"/>
          <w:i w:val="0"/>
        </w:rPr>
        <w:t xml:space="preserve"> godine</w:t>
      </w:r>
      <w:r w:rsidR="00315263" w:rsidRPr="000D7632">
        <w:rPr>
          <w:rStyle w:val="A9"/>
          <w:rFonts w:ascii="Times New Roman" w:hAnsi="Times New Roman" w:cs="Times New Roman"/>
          <w:i w:val="0"/>
        </w:rPr>
        <w:t>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="00315263" w:rsidRPr="000D7632">
        <w:rPr>
          <w:rStyle w:val="A9"/>
          <w:rFonts w:ascii="Times New Roman" w:hAnsi="Times New Roman" w:cs="Times New Roman"/>
          <w:i w:val="0"/>
        </w:rPr>
        <w:softHyphen/>
        <w:t xml:space="preserve">ne novine br. 03/15, 93/15, 135/15, 2/17, 28/17, 112/18 i 126/19) u zakonom određenim rokovima što za proračunske korisnike jedinica lokalne i područne samouprave znači predaju do </w:t>
      </w:r>
      <w:r w:rsidR="00F45D67">
        <w:rPr>
          <w:rStyle w:val="A9"/>
          <w:rFonts w:ascii="Times New Roman" w:hAnsi="Times New Roman" w:cs="Times New Roman"/>
          <w:i w:val="0"/>
        </w:rPr>
        <w:t>01. veljače</w:t>
      </w:r>
      <w:r w:rsidR="00315263" w:rsidRPr="000D7632">
        <w:rPr>
          <w:rStyle w:val="A9"/>
          <w:rFonts w:ascii="Times New Roman" w:hAnsi="Times New Roman" w:cs="Times New Roman"/>
          <w:i w:val="0"/>
        </w:rPr>
        <w:t xml:space="preserve"> 2</w:t>
      </w:r>
      <w:r w:rsidR="00F45D67">
        <w:rPr>
          <w:rStyle w:val="A9"/>
          <w:rFonts w:ascii="Times New Roman" w:hAnsi="Times New Roman" w:cs="Times New Roman"/>
          <w:i w:val="0"/>
        </w:rPr>
        <w:t>021</w:t>
      </w:r>
      <w:r w:rsidR="00315263" w:rsidRPr="000D7632">
        <w:rPr>
          <w:rStyle w:val="A9"/>
          <w:rFonts w:ascii="Times New Roman" w:hAnsi="Times New Roman" w:cs="Times New Roman"/>
          <w:i w:val="0"/>
        </w:rPr>
        <w:t xml:space="preserve">. godine. Za sastavljanje i predaju financijskih izvještaja korišteni su elektronski obrasci koji su preuzeti s internetskih stranica </w:t>
      </w:r>
      <w:r w:rsidR="000933E1" w:rsidRPr="000D7632">
        <w:rPr>
          <w:rStyle w:val="A9"/>
          <w:rFonts w:ascii="Times New Roman" w:hAnsi="Times New Roman" w:cs="Times New Roman"/>
          <w:i w:val="0"/>
        </w:rPr>
        <w:t>Ministarstva financija</w:t>
      </w:r>
      <w:r w:rsidR="00F45D67">
        <w:rPr>
          <w:rStyle w:val="A9"/>
          <w:rFonts w:ascii="Times New Roman" w:hAnsi="Times New Roman" w:cs="Times New Roman"/>
          <w:i w:val="0"/>
        </w:rPr>
        <w:t xml:space="preserve"> (v.6.0.2</w:t>
      </w:r>
      <w:r w:rsidR="000D7632" w:rsidRPr="000D7632">
        <w:rPr>
          <w:rStyle w:val="A9"/>
          <w:rFonts w:ascii="Times New Roman" w:hAnsi="Times New Roman" w:cs="Times New Roman"/>
          <w:i w:val="0"/>
        </w:rPr>
        <w:t>)</w:t>
      </w:r>
      <w:r w:rsidR="00315263" w:rsidRPr="000D7632">
        <w:rPr>
          <w:rStyle w:val="A9"/>
          <w:rFonts w:ascii="Times New Roman" w:hAnsi="Times New Roman" w:cs="Times New Roman"/>
          <w:i w:val="0"/>
        </w:rPr>
        <w:t xml:space="preserve">. Osoba odgovorna za sastavljanje financijskih izvještaja jest voditeljica računovodstva </w:t>
      </w:r>
      <w:r w:rsidRPr="000D7632">
        <w:rPr>
          <w:rStyle w:val="A9"/>
          <w:rFonts w:ascii="Times New Roman" w:hAnsi="Times New Roman" w:cs="Times New Roman"/>
          <w:i w:val="0"/>
        </w:rPr>
        <w:t>Martina Budiša</w:t>
      </w:r>
      <w:r w:rsidR="00315263" w:rsidRPr="000D7632">
        <w:rPr>
          <w:rStyle w:val="A9"/>
          <w:rFonts w:ascii="Times New Roman" w:hAnsi="Times New Roman" w:cs="Times New Roman"/>
          <w:i w:val="0"/>
        </w:rPr>
        <w:t>, a odgo</w:t>
      </w:r>
      <w:r w:rsidRPr="000D7632">
        <w:rPr>
          <w:rStyle w:val="A9"/>
          <w:rFonts w:ascii="Times New Roman" w:hAnsi="Times New Roman" w:cs="Times New Roman"/>
          <w:i w:val="0"/>
        </w:rPr>
        <w:t>vorna osoba je ravnatelj Saša Topić</w:t>
      </w:r>
      <w:r w:rsidR="00315263" w:rsidRPr="000D7632">
        <w:rPr>
          <w:rStyle w:val="A9"/>
          <w:rFonts w:ascii="Times New Roman" w:hAnsi="Times New Roman" w:cs="Times New Roman"/>
          <w:i w:val="0"/>
        </w:rPr>
        <w:t xml:space="preserve">. </w:t>
      </w:r>
    </w:p>
    <w:p w:rsidR="0045615A" w:rsidRPr="000D7632" w:rsidRDefault="0045615A" w:rsidP="00E735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D7632">
        <w:rPr>
          <w:rFonts w:ascii="Times New Roman" w:hAnsi="Times New Roman" w:cs="Times New Roman"/>
          <w:sz w:val="22"/>
          <w:szCs w:val="22"/>
        </w:rPr>
        <w:tab/>
      </w:r>
      <w:r w:rsidRPr="000D7632">
        <w:rPr>
          <w:rFonts w:ascii="Times New Roman" w:hAnsi="Times New Roman" w:cs="Times New Roman"/>
          <w:sz w:val="22"/>
          <w:szCs w:val="22"/>
        </w:rPr>
        <w:tab/>
      </w:r>
    </w:p>
    <w:p w:rsidR="0045615A" w:rsidRPr="002616D1" w:rsidRDefault="00315263" w:rsidP="00E735F0">
      <w:pPr>
        <w:pStyle w:val="Default"/>
        <w:numPr>
          <w:ilvl w:val="0"/>
          <w:numId w:val="6"/>
        </w:numPr>
        <w:spacing w:line="276" w:lineRule="auto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 xml:space="preserve">Bilješke uz Obrazac: PR-RAS </w:t>
      </w:r>
    </w:p>
    <w:p w:rsidR="00637031" w:rsidRPr="002616D1" w:rsidRDefault="00637031" w:rsidP="00E735F0">
      <w:pPr>
        <w:pStyle w:val="Default"/>
        <w:numPr>
          <w:ilvl w:val="0"/>
          <w:numId w:val="6"/>
        </w:numPr>
        <w:spacing w:line="276" w:lineRule="auto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>Bilješke uz Obrazac: BILANCA</w:t>
      </w:r>
    </w:p>
    <w:p w:rsidR="002616D1" w:rsidRPr="002616D1" w:rsidRDefault="002616D1" w:rsidP="00E735F0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>Bilješke uz Obrazac: RAS funkcijski</w:t>
      </w:r>
    </w:p>
    <w:p w:rsidR="00315263" w:rsidRPr="002616D1" w:rsidRDefault="00315263" w:rsidP="00E735F0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 xml:space="preserve">Bilješke uz Obrazac: OBVEZE </w:t>
      </w:r>
    </w:p>
    <w:p w:rsidR="00315263" w:rsidRPr="000D7632" w:rsidRDefault="00315263" w:rsidP="00E735F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15263" w:rsidRPr="000D7632" w:rsidRDefault="0045615A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U Gornjem Bazju</w:t>
      </w:r>
      <w:r w:rsidR="00F45D67">
        <w:rPr>
          <w:rStyle w:val="A9"/>
          <w:rFonts w:ascii="Times New Roman" w:hAnsi="Times New Roman" w:cs="Times New Roman"/>
          <w:i w:val="0"/>
        </w:rPr>
        <w:t>, 29. siječnja 2021</w:t>
      </w:r>
      <w:r w:rsidR="00906B52" w:rsidRPr="000D7632">
        <w:rPr>
          <w:rStyle w:val="A9"/>
          <w:rFonts w:ascii="Times New Roman" w:hAnsi="Times New Roman" w:cs="Times New Roman"/>
          <w:i w:val="0"/>
        </w:rPr>
        <w:t>. godine</w:t>
      </w:r>
    </w:p>
    <w:p w:rsidR="00F45D67" w:rsidRDefault="00F45D67" w:rsidP="00E735F0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</w:p>
    <w:p w:rsidR="00315263" w:rsidRPr="000D7632" w:rsidRDefault="00315263" w:rsidP="00E735F0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Osoba za kontaktiranje:</w:t>
      </w:r>
      <w:r w:rsidR="000933E1" w:rsidRPr="000D7632">
        <w:rPr>
          <w:rStyle w:val="A9"/>
          <w:rFonts w:ascii="Times New Roman" w:hAnsi="Times New Roman" w:cs="Times New Roman"/>
          <w:i w:val="0"/>
        </w:rPr>
        <w:t xml:space="preserve">                                                                               </w:t>
      </w:r>
      <w:r w:rsidRPr="000D7632">
        <w:rPr>
          <w:rStyle w:val="A9"/>
          <w:rFonts w:ascii="Times New Roman" w:hAnsi="Times New Roman" w:cs="Times New Roman"/>
          <w:i w:val="0"/>
        </w:rPr>
        <w:t xml:space="preserve"> Odgovorna osoba: </w:t>
      </w:r>
    </w:p>
    <w:p w:rsidR="000933E1" w:rsidRPr="000D7632" w:rsidRDefault="000933E1" w:rsidP="00E735F0">
      <w:pPr>
        <w:spacing w:line="276" w:lineRule="auto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          Martina Budiša                                                                                             Saša Topić, prof.</w:t>
      </w:r>
    </w:p>
    <w:p w:rsidR="000933E1" w:rsidRPr="000D7632" w:rsidRDefault="000933E1" w:rsidP="00E735F0">
      <w:pPr>
        <w:pStyle w:val="Default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br w:type="page"/>
      </w:r>
    </w:p>
    <w:p w:rsidR="00DB7A69" w:rsidRPr="000D7632" w:rsidRDefault="000933E1" w:rsidP="00E735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32">
        <w:rPr>
          <w:rFonts w:ascii="Times New Roman" w:hAnsi="Times New Roman" w:cs="Times New Roman"/>
          <w:b/>
          <w:sz w:val="28"/>
          <w:szCs w:val="28"/>
        </w:rPr>
        <w:lastRenderedPageBreak/>
        <w:t>Bilješke uz Obrazac: PR-RAS</w:t>
      </w:r>
    </w:p>
    <w:p w:rsidR="000933E1" w:rsidRPr="000D7632" w:rsidRDefault="005D5D2F" w:rsidP="00E735F0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D7632">
        <w:rPr>
          <w:rFonts w:ascii="Times New Roman" w:hAnsi="Times New Roman" w:cs="Times New Roman"/>
          <w:b/>
          <w:sz w:val="24"/>
        </w:rPr>
        <w:t>PRIHODI</w:t>
      </w:r>
    </w:p>
    <w:p w:rsidR="00E964D8" w:rsidRDefault="00E964D8" w:rsidP="00E964D8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001 </w:t>
      </w:r>
      <w:r w:rsidRPr="00E964D8">
        <w:rPr>
          <w:rFonts w:ascii="Times New Roman" w:hAnsi="Times New Roman" w:cs="Times New Roman"/>
        </w:rPr>
        <w:t>Prihodi poslovanja iznose</w:t>
      </w:r>
      <w:r>
        <w:rPr>
          <w:rFonts w:ascii="Times New Roman" w:hAnsi="Times New Roman" w:cs="Times New Roman"/>
          <w:b/>
        </w:rPr>
        <w:t xml:space="preserve"> 6.650.753,00 kn</w:t>
      </w:r>
    </w:p>
    <w:p w:rsidR="00E964D8" w:rsidRPr="00E964D8" w:rsidRDefault="00E964D8" w:rsidP="00E964D8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0D7632" w:rsidRPr="000D7632" w:rsidRDefault="0031556F" w:rsidP="00E735F0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  <w:b/>
        </w:rPr>
        <w:t>AOP</w:t>
      </w:r>
      <w:r w:rsidR="00841682" w:rsidRPr="002068B8">
        <w:rPr>
          <w:rFonts w:ascii="Times New Roman" w:hAnsi="Times New Roman" w:cs="Times New Roman"/>
          <w:b/>
        </w:rPr>
        <w:t xml:space="preserve"> </w:t>
      </w:r>
      <w:r w:rsidRPr="002068B8">
        <w:rPr>
          <w:rFonts w:ascii="Times New Roman" w:hAnsi="Times New Roman" w:cs="Times New Roman"/>
          <w:b/>
        </w:rPr>
        <w:t xml:space="preserve">063 </w:t>
      </w:r>
      <w:r w:rsidRPr="002068B8">
        <w:rPr>
          <w:rFonts w:ascii="Times New Roman" w:hAnsi="Times New Roman" w:cs="Times New Roman"/>
        </w:rPr>
        <w:t>Pomoći proračunskim korisnicima iz proračuna koji im nije</w:t>
      </w:r>
      <w:r w:rsidR="00672967" w:rsidRPr="002068B8">
        <w:rPr>
          <w:rFonts w:ascii="Times New Roman" w:hAnsi="Times New Roman" w:cs="Times New Roman"/>
        </w:rPr>
        <w:t xml:space="preserve"> nadležan</w:t>
      </w:r>
      <w:r w:rsidRPr="002068B8">
        <w:rPr>
          <w:rFonts w:ascii="Times New Roman" w:hAnsi="Times New Roman" w:cs="Times New Roman"/>
        </w:rPr>
        <w:t xml:space="preserve"> iz</w:t>
      </w:r>
      <w:r w:rsidR="005C3A0C" w:rsidRPr="002068B8">
        <w:rPr>
          <w:rFonts w:ascii="Times New Roman" w:hAnsi="Times New Roman" w:cs="Times New Roman"/>
        </w:rPr>
        <w:t>nose</w:t>
      </w:r>
    </w:p>
    <w:p w:rsidR="0031556F" w:rsidRPr="002068B8" w:rsidRDefault="005C3A0C" w:rsidP="000D7632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</w:rPr>
        <w:t xml:space="preserve"> </w:t>
      </w:r>
      <w:r w:rsidR="00F45D67">
        <w:rPr>
          <w:rFonts w:ascii="Times New Roman" w:hAnsi="Times New Roman" w:cs="Times New Roman"/>
          <w:b/>
        </w:rPr>
        <w:t>5</w:t>
      </w:r>
      <w:r w:rsidRPr="002068B8">
        <w:rPr>
          <w:rFonts w:ascii="Times New Roman" w:hAnsi="Times New Roman" w:cs="Times New Roman"/>
          <w:b/>
        </w:rPr>
        <w:t>.7</w:t>
      </w:r>
      <w:r w:rsidR="00F45D67">
        <w:rPr>
          <w:rFonts w:ascii="Times New Roman" w:hAnsi="Times New Roman" w:cs="Times New Roman"/>
          <w:b/>
        </w:rPr>
        <w:t>40.344,00</w:t>
      </w:r>
      <w:r w:rsidR="0031556F" w:rsidRPr="002068B8">
        <w:rPr>
          <w:rFonts w:ascii="Times New Roman" w:hAnsi="Times New Roman" w:cs="Times New Roman"/>
          <w:b/>
        </w:rPr>
        <w:t xml:space="preserve"> kn</w:t>
      </w:r>
    </w:p>
    <w:p w:rsidR="0031556F" w:rsidRPr="002068B8" w:rsidRDefault="00F7401D" w:rsidP="00E735F0">
      <w:pPr>
        <w:pStyle w:val="Odlomakpopis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5.533.398,00</w:t>
      </w:r>
      <w:r w:rsidR="005C3A0C" w:rsidRPr="002068B8">
        <w:rPr>
          <w:rFonts w:ascii="Times New Roman" w:hAnsi="Times New Roman" w:cs="Times New Roman"/>
        </w:rPr>
        <w:t xml:space="preserve"> kn – sredstva Ministarstva znanosti i obrazovanja za plaće i ostale materijalne rashode zaposlenika</w:t>
      </w:r>
      <w:r>
        <w:rPr>
          <w:rFonts w:ascii="Times New Roman" w:hAnsi="Times New Roman" w:cs="Times New Roman"/>
        </w:rPr>
        <w:t xml:space="preserve"> te naknade poslodavca zbog nezapošljavanja osoba s invaliditetom</w:t>
      </w:r>
      <w:r w:rsidR="005C3A0C" w:rsidRPr="002068B8">
        <w:rPr>
          <w:rFonts w:ascii="Times New Roman" w:hAnsi="Times New Roman" w:cs="Times New Roman"/>
        </w:rPr>
        <w:t xml:space="preserve"> </w:t>
      </w:r>
    </w:p>
    <w:p w:rsidR="00FB0362" w:rsidRPr="00F7401D" w:rsidRDefault="00F7401D" w:rsidP="00F7401D">
      <w:pPr>
        <w:pStyle w:val="Odlomakpopis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73.309,00</w:t>
      </w:r>
      <w:r w:rsidR="005C3A0C" w:rsidRPr="002068B8">
        <w:rPr>
          <w:rFonts w:ascii="Times New Roman" w:hAnsi="Times New Roman" w:cs="Times New Roman"/>
        </w:rPr>
        <w:t xml:space="preserve"> kn </w:t>
      </w:r>
      <w:r w:rsidR="00841682" w:rsidRPr="002068B8">
        <w:rPr>
          <w:rFonts w:ascii="Times New Roman" w:hAnsi="Times New Roman" w:cs="Times New Roman"/>
        </w:rPr>
        <w:t>–</w:t>
      </w:r>
      <w:r w:rsidR="005C3A0C" w:rsidRPr="002068B8">
        <w:rPr>
          <w:rFonts w:ascii="Times New Roman" w:hAnsi="Times New Roman" w:cs="Times New Roman"/>
        </w:rPr>
        <w:t xml:space="preserve"> </w:t>
      </w:r>
      <w:r w:rsidR="00841682" w:rsidRPr="002068B8">
        <w:rPr>
          <w:rFonts w:ascii="Times New Roman" w:hAnsi="Times New Roman" w:cs="Times New Roman"/>
        </w:rPr>
        <w:t>sredstva Općine Lukač za</w:t>
      </w:r>
      <w:r>
        <w:rPr>
          <w:rFonts w:ascii="Times New Roman" w:hAnsi="Times New Roman" w:cs="Times New Roman"/>
        </w:rPr>
        <w:t>;</w:t>
      </w:r>
      <w:r w:rsidR="00841682" w:rsidRPr="002068B8">
        <w:rPr>
          <w:rFonts w:ascii="Times New Roman" w:hAnsi="Times New Roman" w:cs="Times New Roman"/>
        </w:rPr>
        <w:t xml:space="preserve"> rad učitelja u predškolskom odgoju temeljem ugovora o djelu (učitelj: Fućkar Igor)</w:t>
      </w:r>
      <w:r>
        <w:rPr>
          <w:rFonts w:ascii="Times New Roman" w:hAnsi="Times New Roman" w:cs="Times New Roman"/>
        </w:rPr>
        <w:t xml:space="preserve">, </w:t>
      </w:r>
      <w:r w:rsidR="00841682" w:rsidRPr="00F7401D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za program predškole (5 rata</w:t>
      </w:r>
      <w:r w:rsidR="00841682" w:rsidRPr="00F740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841682" w:rsidRPr="00F7401D">
        <w:rPr>
          <w:rFonts w:ascii="Times New Roman" w:hAnsi="Times New Roman" w:cs="Times New Roman"/>
        </w:rPr>
        <w:t>sredstava z</w:t>
      </w:r>
      <w:r>
        <w:rPr>
          <w:rFonts w:ascii="Times New Roman" w:hAnsi="Times New Roman" w:cs="Times New Roman"/>
        </w:rPr>
        <w:t>a čišćenje i održavanje š</w:t>
      </w:r>
      <w:r w:rsidR="00934FF7">
        <w:rPr>
          <w:rFonts w:ascii="Times New Roman" w:hAnsi="Times New Roman" w:cs="Times New Roman"/>
        </w:rPr>
        <w:t xml:space="preserve">kole, subvenciju prehrane, usluge </w:t>
      </w:r>
      <w:r>
        <w:rPr>
          <w:rFonts w:ascii="Times New Roman" w:hAnsi="Times New Roman" w:cs="Times New Roman"/>
        </w:rPr>
        <w:t>tekuće</w:t>
      </w:r>
      <w:r w:rsidR="00934FF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i investicijsko</w:t>
      </w:r>
      <w:r w:rsidR="00934FF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o</w:t>
      </w:r>
      <w:r w:rsidR="00934FF7">
        <w:rPr>
          <w:rFonts w:ascii="Times New Roman" w:hAnsi="Times New Roman" w:cs="Times New Roman"/>
        </w:rPr>
        <w:t xml:space="preserve">državanja te </w:t>
      </w:r>
      <w:r>
        <w:rPr>
          <w:rFonts w:ascii="Times New Roman" w:hAnsi="Times New Roman" w:cs="Times New Roman"/>
        </w:rPr>
        <w:t>materijalnu potporu</w:t>
      </w:r>
      <w:r w:rsidR="00934FF7">
        <w:rPr>
          <w:rFonts w:ascii="Times New Roman" w:hAnsi="Times New Roman" w:cs="Times New Roman"/>
        </w:rPr>
        <w:t xml:space="preserve"> u prosincu</w:t>
      </w:r>
      <w:r>
        <w:rPr>
          <w:rFonts w:ascii="Times New Roman" w:hAnsi="Times New Roman" w:cs="Times New Roman"/>
        </w:rPr>
        <w:t>.</w:t>
      </w:r>
    </w:p>
    <w:p w:rsidR="00F7401D" w:rsidRPr="00F7401D" w:rsidRDefault="00F7401D" w:rsidP="00F7401D">
      <w:pPr>
        <w:pStyle w:val="Odlomakpopis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133.637,00 kn – sredstva </w:t>
      </w:r>
      <w:r w:rsidRPr="002068B8">
        <w:rPr>
          <w:rFonts w:ascii="Times New Roman" w:hAnsi="Times New Roman" w:cs="Times New Roman"/>
        </w:rPr>
        <w:t>Ministarstva znanosti i obrazovanja</w:t>
      </w:r>
      <w:r w:rsidR="00934FF7">
        <w:rPr>
          <w:rFonts w:ascii="Times New Roman" w:hAnsi="Times New Roman" w:cs="Times New Roman"/>
        </w:rPr>
        <w:t xml:space="preserve"> za nabavu lektire, udžbenika te laptopa</w:t>
      </w:r>
      <w:r>
        <w:rPr>
          <w:rFonts w:ascii="Times New Roman" w:hAnsi="Times New Roman" w:cs="Times New Roman"/>
        </w:rPr>
        <w:t>.</w:t>
      </w:r>
    </w:p>
    <w:p w:rsidR="00FB0362" w:rsidRPr="00FB0362" w:rsidRDefault="00FB0362" w:rsidP="00E735F0">
      <w:pPr>
        <w:pStyle w:val="Odlomakpopisa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:rsidR="00841682" w:rsidRPr="002068B8" w:rsidRDefault="00841682" w:rsidP="00E735F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  <w:b/>
        </w:rPr>
        <w:t xml:space="preserve">AOP 066 </w:t>
      </w:r>
      <w:r w:rsidRPr="002068B8">
        <w:rPr>
          <w:rFonts w:ascii="Times New Roman" w:hAnsi="Times New Roman" w:cs="Times New Roman"/>
        </w:rPr>
        <w:t>Pomoći temeljem prijenosa EU sredstava</w:t>
      </w:r>
      <w:r w:rsidR="00906B52" w:rsidRPr="002068B8">
        <w:rPr>
          <w:rFonts w:ascii="Times New Roman" w:hAnsi="Times New Roman" w:cs="Times New Roman"/>
        </w:rPr>
        <w:t xml:space="preserve"> iznose</w:t>
      </w:r>
    </w:p>
    <w:p w:rsidR="00906B52" w:rsidRPr="002068B8" w:rsidRDefault="00934FF7" w:rsidP="00E735F0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111.311,00</w:t>
      </w:r>
      <w:r w:rsidR="00906B52" w:rsidRPr="002068B8">
        <w:rPr>
          <w:rFonts w:ascii="Times New Roman" w:hAnsi="Times New Roman" w:cs="Times New Roman"/>
          <w:b/>
        </w:rPr>
        <w:t xml:space="preserve"> kn</w:t>
      </w:r>
    </w:p>
    <w:p w:rsidR="00906B52" w:rsidRPr="002068B8" w:rsidRDefault="00934FF7" w:rsidP="00E735F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51.768,00</w:t>
      </w:r>
      <w:r w:rsidR="00906B52" w:rsidRPr="002068B8">
        <w:rPr>
          <w:rFonts w:ascii="Times New Roman" w:hAnsi="Times New Roman" w:cs="Times New Roman"/>
        </w:rPr>
        <w:t xml:space="preserve"> kn – sredstva za provedbu projekta ˮIn-In-integracija i inkluzija" za pomoćnike u nastavi (Pavlek Kristina)</w:t>
      </w:r>
    </w:p>
    <w:p w:rsidR="002068B8" w:rsidRPr="002068B8" w:rsidRDefault="00934FF7" w:rsidP="00E735F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9.110,00</w:t>
      </w:r>
      <w:r w:rsidR="002068B8" w:rsidRPr="002068B8">
        <w:rPr>
          <w:rFonts w:ascii="Times New Roman" w:hAnsi="Times New Roman" w:cs="Times New Roman"/>
        </w:rPr>
        <w:t xml:space="preserve"> kn – sredstva za provedbu projekta „Shema“ za prehranu učenika</w:t>
      </w:r>
    </w:p>
    <w:p w:rsidR="00906B52" w:rsidRDefault="00934FF7" w:rsidP="00E735F0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50.433,00</w:t>
      </w:r>
      <w:r w:rsidR="002068B8" w:rsidRPr="002068B8">
        <w:rPr>
          <w:rFonts w:ascii="Times New Roman" w:hAnsi="Times New Roman" w:cs="Times New Roman"/>
        </w:rPr>
        <w:t xml:space="preserve"> kn – sredstva za provedbu projekta „Žličica</w:t>
      </w:r>
      <w:r>
        <w:rPr>
          <w:rFonts w:ascii="Times New Roman" w:hAnsi="Times New Roman" w:cs="Times New Roman"/>
        </w:rPr>
        <w:t xml:space="preserve"> 2</w:t>
      </w:r>
      <w:r w:rsidR="002068B8" w:rsidRPr="002068B8">
        <w:rPr>
          <w:rFonts w:ascii="Times New Roman" w:hAnsi="Times New Roman" w:cs="Times New Roman"/>
        </w:rPr>
        <w:t xml:space="preserve">“ za prehranu </w:t>
      </w:r>
      <w:r w:rsidR="002068B8">
        <w:rPr>
          <w:rFonts w:ascii="Times New Roman" w:hAnsi="Times New Roman" w:cs="Times New Roman"/>
        </w:rPr>
        <w:t>učenika</w:t>
      </w:r>
      <w:r w:rsidR="00FB0362">
        <w:rPr>
          <w:rFonts w:ascii="Times New Roman" w:hAnsi="Times New Roman" w:cs="Times New Roman"/>
        </w:rPr>
        <w:t>.</w:t>
      </w:r>
    </w:p>
    <w:p w:rsidR="00934FF7" w:rsidRDefault="00934FF7" w:rsidP="00934FF7">
      <w:pPr>
        <w:pStyle w:val="Odlomakpopisa"/>
        <w:ind w:left="360"/>
        <w:jc w:val="both"/>
        <w:rPr>
          <w:rFonts w:ascii="Times New Roman" w:hAnsi="Times New Roman" w:cs="Times New Roman"/>
        </w:rPr>
      </w:pPr>
    </w:p>
    <w:p w:rsidR="00934FF7" w:rsidRDefault="00934FF7" w:rsidP="00934FF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34FF7">
        <w:rPr>
          <w:rFonts w:ascii="Times New Roman" w:hAnsi="Times New Roman" w:cs="Times New Roman"/>
          <w:b/>
        </w:rPr>
        <w:t>AOP 105</w:t>
      </w:r>
      <w:r>
        <w:rPr>
          <w:rFonts w:ascii="Times New Roman" w:hAnsi="Times New Roman" w:cs="Times New Roman"/>
        </w:rPr>
        <w:t xml:space="preserve"> Prihodi od upravnih i administrativnih pristojbi, pristojbi po posebnim propisima i naknadama iznose</w:t>
      </w:r>
    </w:p>
    <w:p w:rsidR="00934FF7" w:rsidRDefault="00934FF7" w:rsidP="00934FF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934FF7">
        <w:rPr>
          <w:rFonts w:ascii="Times New Roman" w:hAnsi="Times New Roman" w:cs="Times New Roman"/>
          <w:b/>
        </w:rPr>
        <w:t>71.157,00 kn</w:t>
      </w:r>
    </w:p>
    <w:p w:rsidR="00FB0362" w:rsidRPr="00934FF7" w:rsidRDefault="00934FF7" w:rsidP="00934FF7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66</w:t>
      </w:r>
      <w:r w:rsidR="001E084A">
        <w:rPr>
          <w:rFonts w:ascii="Times New Roman" w:hAnsi="Times New Roman" w:cs="Times New Roman"/>
        </w:rPr>
        <w:t>.607,00</w:t>
      </w:r>
      <w:r w:rsidR="00FB0362" w:rsidRPr="00934FF7">
        <w:rPr>
          <w:rFonts w:ascii="Times New Roman" w:hAnsi="Times New Roman" w:cs="Times New Roman"/>
        </w:rPr>
        <w:t xml:space="preserve"> kn – sredstva od sufinanciranja cijene školske prehrane</w:t>
      </w:r>
    </w:p>
    <w:p w:rsidR="00FB0362" w:rsidRDefault="00FB0362" w:rsidP="00C240D9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4.550,00 kn – sredstva od sufinanciranja školskih izleta (kazalište, kino…).</w:t>
      </w:r>
    </w:p>
    <w:p w:rsidR="00C240D9" w:rsidRDefault="00C240D9" w:rsidP="00C240D9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C240D9" w:rsidRDefault="00C240D9" w:rsidP="00C240D9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C240D9">
        <w:rPr>
          <w:rFonts w:ascii="Times New Roman" w:hAnsi="Times New Roman" w:cs="Times New Roman"/>
          <w:b/>
        </w:rPr>
        <w:t>AOP 124</w:t>
      </w:r>
      <w:r>
        <w:rPr>
          <w:rFonts w:ascii="Times New Roman" w:hAnsi="Times New Roman" w:cs="Times New Roman"/>
        </w:rPr>
        <w:t xml:space="preserve"> Prihodi od prodaje proizvoda i robe te pruženih usluga i prihodi od donacija iznose</w:t>
      </w:r>
    </w:p>
    <w:p w:rsidR="00C240D9" w:rsidRDefault="00C240D9" w:rsidP="00C240D9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1.152,00 kn</w:t>
      </w:r>
    </w:p>
    <w:p w:rsidR="00C240D9" w:rsidRPr="000A485A" w:rsidRDefault="00C240D9" w:rsidP="00C240D9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A485A">
        <w:rPr>
          <w:rFonts w:ascii="Times New Roman" w:hAnsi="Times New Roman" w:cs="Times New Roman"/>
        </w:rPr>
        <w:t>450,00 kn – naknada za korištenje nekretnine PRO-PING d.o.o. (1.9.-31.12.2019.)</w:t>
      </w:r>
    </w:p>
    <w:p w:rsidR="00C240D9" w:rsidRPr="000A485A" w:rsidRDefault="00C240D9" w:rsidP="00C240D9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A485A">
        <w:rPr>
          <w:rFonts w:ascii="Times New Roman" w:hAnsi="Times New Roman" w:cs="Times New Roman"/>
        </w:rPr>
        <w:t>702,00 kn – zakup poljoprivrednog zemljišta OPG Špoljar.</w:t>
      </w:r>
    </w:p>
    <w:p w:rsidR="00C240D9" w:rsidRPr="00C240D9" w:rsidRDefault="00C240D9" w:rsidP="00C240D9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:rsidR="00C240D9" w:rsidRDefault="00C240D9" w:rsidP="00C240D9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C240D9">
        <w:rPr>
          <w:rFonts w:ascii="Times New Roman" w:hAnsi="Times New Roman" w:cs="Times New Roman"/>
          <w:b/>
        </w:rPr>
        <w:t>AOP</w:t>
      </w:r>
      <w:r>
        <w:rPr>
          <w:rFonts w:ascii="Times New Roman" w:hAnsi="Times New Roman" w:cs="Times New Roman"/>
          <w:b/>
        </w:rPr>
        <w:t xml:space="preserve"> 127</w:t>
      </w:r>
      <w:r>
        <w:rPr>
          <w:rFonts w:ascii="Times New Roman" w:hAnsi="Times New Roman" w:cs="Times New Roman"/>
        </w:rPr>
        <w:t xml:space="preserve"> Donacije od pravnih i fizičkih osoba izvan općeg proračuna iznose</w:t>
      </w:r>
    </w:p>
    <w:p w:rsidR="00C240D9" w:rsidRDefault="00C240D9" w:rsidP="00C240D9">
      <w:pPr>
        <w:pStyle w:val="Odlomakpopisa"/>
        <w:spacing w:before="240"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10.310,00 kn</w:t>
      </w:r>
    </w:p>
    <w:p w:rsidR="00C240D9" w:rsidRPr="000A485A" w:rsidRDefault="000A485A" w:rsidP="00C240D9">
      <w:pPr>
        <w:pStyle w:val="Odlomakpopisa"/>
        <w:numPr>
          <w:ilvl w:val="1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0A485A">
        <w:rPr>
          <w:rFonts w:ascii="Times New Roman" w:hAnsi="Times New Roman" w:cs="Times New Roman"/>
        </w:rPr>
        <w:t>310,00 kn – donacije od fizičkih osoba (Silvija Lacko)</w:t>
      </w:r>
    </w:p>
    <w:p w:rsidR="000A485A" w:rsidRPr="000A485A" w:rsidRDefault="000A485A" w:rsidP="000A485A">
      <w:pPr>
        <w:pStyle w:val="Odlomakpopisa"/>
        <w:numPr>
          <w:ilvl w:val="1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0A485A">
        <w:rPr>
          <w:rFonts w:ascii="Times New Roman" w:hAnsi="Times New Roman" w:cs="Times New Roman"/>
        </w:rPr>
        <w:t>3.000,00 kn – donacija od Športskog sportskog saveza VPŽ</w:t>
      </w:r>
    </w:p>
    <w:p w:rsidR="00C240D9" w:rsidRPr="000A485A" w:rsidRDefault="000A485A" w:rsidP="000A485A">
      <w:pPr>
        <w:pStyle w:val="Odlomakpopisa"/>
        <w:numPr>
          <w:ilvl w:val="1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0A485A">
        <w:rPr>
          <w:rFonts w:ascii="Times New Roman" w:hAnsi="Times New Roman" w:cs="Times New Roman"/>
        </w:rPr>
        <w:t>7.000,00 kn – donacija od Gradbe d.o.o.</w:t>
      </w:r>
    </w:p>
    <w:p w:rsidR="00FB0362" w:rsidRDefault="00FB0362" w:rsidP="00E735F0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FB0362" w:rsidRDefault="00FB0362" w:rsidP="00E735F0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B0362">
        <w:rPr>
          <w:rFonts w:ascii="Times New Roman" w:hAnsi="Times New Roman" w:cs="Times New Roman"/>
          <w:b/>
        </w:rPr>
        <w:t>AOP 132</w:t>
      </w:r>
      <w:r>
        <w:rPr>
          <w:rFonts w:ascii="Times New Roman" w:hAnsi="Times New Roman" w:cs="Times New Roman"/>
        </w:rPr>
        <w:t xml:space="preserve"> </w:t>
      </w:r>
      <w:r w:rsidRPr="00FB0362">
        <w:rPr>
          <w:rFonts w:ascii="Times New Roman" w:hAnsi="Times New Roman" w:cs="Times New Roman"/>
        </w:rPr>
        <w:t>Prihodi iz  nadležnog proračuna za financiranje rashoda poslovanja</w:t>
      </w:r>
      <w:r>
        <w:rPr>
          <w:rFonts w:ascii="Times New Roman" w:hAnsi="Times New Roman" w:cs="Times New Roman"/>
        </w:rPr>
        <w:t xml:space="preserve"> iznose</w:t>
      </w:r>
    </w:p>
    <w:p w:rsidR="00FB0362" w:rsidRPr="00FB0362" w:rsidRDefault="000A485A" w:rsidP="00E735F0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713.409</w:t>
      </w:r>
      <w:r w:rsidR="00B8610F">
        <w:rPr>
          <w:rFonts w:ascii="Times New Roman" w:hAnsi="Times New Roman" w:cs="Times New Roman"/>
          <w:b/>
        </w:rPr>
        <w:t>,00</w:t>
      </w:r>
      <w:r w:rsidR="00FB0362" w:rsidRPr="00FB0362">
        <w:rPr>
          <w:rFonts w:ascii="Times New Roman" w:hAnsi="Times New Roman" w:cs="Times New Roman"/>
          <w:b/>
        </w:rPr>
        <w:t xml:space="preserve"> kn </w:t>
      </w:r>
    </w:p>
    <w:p w:rsidR="00FB0362" w:rsidRDefault="00B8610F" w:rsidP="00B8610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B8610F">
        <w:rPr>
          <w:rFonts w:ascii="Times New Roman" w:hAnsi="Times New Roman" w:cs="Times New Roman"/>
        </w:rPr>
        <w:t>581.092</w:t>
      </w:r>
      <w:r>
        <w:rPr>
          <w:rFonts w:ascii="Times New Roman" w:hAnsi="Times New Roman" w:cs="Times New Roman"/>
        </w:rPr>
        <w:t xml:space="preserve">,00 </w:t>
      </w:r>
      <w:r w:rsidR="005D5D2F">
        <w:rPr>
          <w:rFonts w:ascii="Times New Roman" w:hAnsi="Times New Roman" w:cs="Times New Roman"/>
        </w:rPr>
        <w:t>kn</w:t>
      </w:r>
      <w:r w:rsidR="00A92632">
        <w:rPr>
          <w:rFonts w:ascii="Times New Roman" w:hAnsi="Times New Roman" w:cs="Times New Roman"/>
        </w:rPr>
        <w:t xml:space="preserve"> </w:t>
      </w:r>
      <w:r w:rsidR="005D5D2F">
        <w:rPr>
          <w:rFonts w:ascii="Times New Roman" w:hAnsi="Times New Roman" w:cs="Times New Roman"/>
        </w:rPr>
        <w:t xml:space="preserve">– </w:t>
      </w:r>
      <w:r w:rsidR="005D5D2F" w:rsidRPr="005D5D2F">
        <w:rPr>
          <w:rFonts w:ascii="Times New Roman" w:hAnsi="Times New Roman" w:cs="Times New Roman"/>
        </w:rPr>
        <w:t xml:space="preserve">decentralizirana </w:t>
      </w:r>
      <w:r w:rsidR="00FB0362" w:rsidRPr="005D5D2F">
        <w:rPr>
          <w:rFonts w:ascii="Times New Roman" w:hAnsi="Times New Roman" w:cs="Times New Roman"/>
        </w:rPr>
        <w:t xml:space="preserve">sredstva Virovitičko-podravske županije za </w:t>
      </w:r>
      <w:r w:rsidR="005D5D2F" w:rsidRPr="005D5D2F">
        <w:rPr>
          <w:rFonts w:ascii="Times New Roman" w:hAnsi="Times New Roman" w:cs="Times New Roman"/>
        </w:rPr>
        <w:t>materijalne i financijske rashode škole</w:t>
      </w:r>
      <w:r w:rsidR="00A71C58">
        <w:rPr>
          <w:rFonts w:ascii="Times New Roman" w:hAnsi="Times New Roman" w:cs="Times New Roman"/>
        </w:rPr>
        <w:t xml:space="preserve"> (2020. godina te za 2019. godinu ostatak iz prosinca</w:t>
      </w:r>
      <w:r w:rsidR="00A874E0">
        <w:rPr>
          <w:rFonts w:ascii="Times New Roman" w:hAnsi="Times New Roman" w:cs="Times New Roman"/>
        </w:rPr>
        <w:t xml:space="preserve"> 2019.</w:t>
      </w:r>
      <w:r w:rsidR="00A71C58">
        <w:rPr>
          <w:rFonts w:ascii="Times New Roman" w:hAnsi="Times New Roman" w:cs="Times New Roman"/>
        </w:rPr>
        <w:t xml:space="preserve"> – inspekcijski nalazi, električna energija, plin, zdravstveni pregledi radnika) </w:t>
      </w:r>
      <w:r w:rsidR="000A485A">
        <w:rPr>
          <w:rFonts w:ascii="Times New Roman" w:hAnsi="Times New Roman" w:cs="Times New Roman"/>
        </w:rPr>
        <w:t xml:space="preserve">te sredstva </w:t>
      </w:r>
      <w:r>
        <w:rPr>
          <w:rFonts w:ascii="Times New Roman" w:hAnsi="Times New Roman" w:cs="Times New Roman"/>
        </w:rPr>
        <w:t xml:space="preserve">VPŽ </w:t>
      </w:r>
      <w:r w:rsidR="000A485A">
        <w:rPr>
          <w:rFonts w:ascii="Times New Roman" w:hAnsi="Times New Roman" w:cs="Times New Roman"/>
        </w:rPr>
        <w:t>za radne bilježnice</w:t>
      </w:r>
      <w:r>
        <w:rPr>
          <w:rFonts w:ascii="Times New Roman" w:hAnsi="Times New Roman" w:cs="Times New Roman"/>
        </w:rPr>
        <w:t xml:space="preserve"> i dodatne obrazovne materijale</w:t>
      </w:r>
      <w:r w:rsidR="000A485A">
        <w:rPr>
          <w:rFonts w:ascii="Times New Roman" w:hAnsi="Times New Roman" w:cs="Times New Roman"/>
        </w:rPr>
        <w:t xml:space="preserve"> </w:t>
      </w:r>
      <w:r w:rsidR="005664B2">
        <w:rPr>
          <w:rFonts w:ascii="Times New Roman" w:hAnsi="Times New Roman" w:cs="Times New Roman"/>
        </w:rPr>
        <w:t>šk. god. 19./20</w:t>
      </w:r>
      <w:r w:rsidR="000A485A">
        <w:rPr>
          <w:rFonts w:ascii="Times New Roman" w:hAnsi="Times New Roman" w:cs="Times New Roman"/>
        </w:rPr>
        <w:t xml:space="preserve">. i </w:t>
      </w:r>
      <w:r w:rsidR="005664B2">
        <w:rPr>
          <w:rFonts w:ascii="Times New Roman" w:hAnsi="Times New Roman" w:cs="Times New Roman"/>
        </w:rPr>
        <w:t>šk. god. 20./21.</w:t>
      </w:r>
      <w:r w:rsidR="000A485A">
        <w:rPr>
          <w:rFonts w:ascii="Times New Roman" w:hAnsi="Times New Roman" w:cs="Times New Roman"/>
        </w:rPr>
        <w:t xml:space="preserve">, za </w:t>
      </w:r>
      <w:r w:rsidR="000A485A">
        <w:rPr>
          <w:rFonts w:ascii="Times New Roman" w:hAnsi="Times New Roman" w:cs="Times New Roman"/>
        </w:rPr>
        <w:lastRenderedPageBreak/>
        <w:t>natjecanje učenika i školske manifestacije</w:t>
      </w:r>
      <w:r>
        <w:rPr>
          <w:rFonts w:ascii="Times New Roman" w:hAnsi="Times New Roman" w:cs="Times New Roman"/>
        </w:rPr>
        <w:t>, za prehranu učenika po projektu „Osiguranje školske prehrane – Zaklada za djecu Hrvatske – 2. polugodište, šk. god. 19./20. “</w:t>
      </w:r>
    </w:p>
    <w:p w:rsidR="009328CD" w:rsidRDefault="000A485A" w:rsidP="009328CD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132.317</w:t>
      </w:r>
      <w:r w:rsidR="00B8610F">
        <w:rPr>
          <w:rFonts w:ascii="Times New Roman" w:hAnsi="Times New Roman" w:cs="Times New Roman"/>
        </w:rPr>
        <w:t>,00</w:t>
      </w:r>
      <w:r w:rsidR="005D5D2F">
        <w:rPr>
          <w:rFonts w:ascii="Times New Roman" w:hAnsi="Times New Roman" w:cs="Times New Roman"/>
        </w:rPr>
        <w:t xml:space="preserve"> kn – </w:t>
      </w:r>
      <w:r w:rsidR="005D5D2F" w:rsidRPr="005D5D2F">
        <w:rPr>
          <w:rFonts w:ascii="Times New Roman" w:hAnsi="Times New Roman" w:cs="Times New Roman"/>
        </w:rPr>
        <w:t xml:space="preserve">decentralizirana sredstva Virovitičko-podravske županije za </w:t>
      </w:r>
      <w:r w:rsidR="005D5D2F">
        <w:rPr>
          <w:rFonts w:ascii="Times New Roman" w:hAnsi="Times New Roman" w:cs="Times New Roman"/>
        </w:rPr>
        <w:t>opseg programa škole.</w:t>
      </w:r>
    </w:p>
    <w:p w:rsidR="002438C4" w:rsidRPr="002438C4" w:rsidRDefault="002438C4" w:rsidP="002438C4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9328CD" w:rsidRDefault="009328CD" w:rsidP="002438C4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 w:rsidRPr="009328CD">
        <w:rPr>
          <w:rFonts w:ascii="Times New Roman" w:hAnsi="Times New Roman" w:cs="Times New Roman"/>
          <w:b/>
        </w:rPr>
        <w:t>AOP 136</w:t>
      </w:r>
      <w:r>
        <w:rPr>
          <w:rFonts w:ascii="Times New Roman" w:hAnsi="Times New Roman" w:cs="Times New Roman"/>
        </w:rPr>
        <w:t xml:space="preserve"> Kazne, upravne mjere i ostali prihodi iznose</w:t>
      </w:r>
    </w:p>
    <w:p w:rsidR="009328CD" w:rsidRDefault="009328CD" w:rsidP="009328CD">
      <w:pPr>
        <w:spacing w:after="0"/>
        <w:ind w:left="360"/>
        <w:jc w:val="both"/>
        <w:rPr>
          <w:rFonts w:ascii="Times New Roman" w:hAnsi="Times New Roman" w:cs="Times New Roman"/>
        </w:rPr>
      </w:pPr>
      <w:r w:rsidRPr="00A92632">
        <w:rPr>
          <w:rFonts w:ascii="Times New Roman" w:hAnsi="Times New Roman" w:cs="Times New Roman"/>
          <w:b/>
        </w:rPr>
        <w:t>2.886,</w:t>
      </w:r>
      <w:r w:rsidRPr="002438C4">
        <w:rPr>
          <w:rFonts w:ascii="Times New Roman" w:hAnsi="Times New Roman" w:cs="Times New Roman"/>
          <w:b/>
        </w:rPr>
        <w:t>00 kn</w:t>
      </w:r>
    </w:p>
    <w:p w:rsidR="00A92632" w:rsidRDefault="00A92632" w:rsidP="00A92632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886,00 kn – povrat sredstva od Brane d.o.o. </w:t>
      </w:r>
    </w:p>
    <w:p w:rsidR="00A92632" w:rsidRDefault="00A92632" w:rsidP="00A92632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2.000,00 kn – pedagoška pratnja Eklata d.o.o. za šk. god. 19./20.</w:t>
      </w:r>
    </w:p>
    <w:p w:rsidR="002438C4" w:rsidRDefault="002438C4" w:rsidP="002438C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2438C4" w:rsidRDefault="002438C4" w:rsidP="002438C4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2438C4">
        <w:rPr>
          <w:rFonts w:ascii="Times New Roman" w:hAnsi="Times New Roman" w:cs="Times New Roman"/>
          <w:b/>
        </w:rPr>
        <w:t>AOP 302</w:t>
      </w:r>
      <w:r>
        <w:rPr>
          <w:rFonts w:ascii="Times New Roman" w:hAnsi="Times New Roman" w:cs="Times New Roman"/>
        </w:rPr>
        <w:t xml:space="preserve"> Prihodi od prodaje proizvedene dugotrajne imovine iznose</w:t>
      </w:r>
    </w:p>
    <w:p w:rsidR="002438C4" w:rsidRDefault="002438C4" w:rsidP="002438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2438C4">
        <w:rPr>
          <w:rFonts w:ascii="Times New Roman" w:hAnsi="Times New Roman" w:cs="Times New Roman"/>
          <w:b/>
        </w:rPr>
        <w:t>1.365,00 kn</w:t>
      </w:r>
      <w:r>
        <w:rPr>
          <w:rFonts w:ascii="Times New Roman" w:hAnsi="Times New Roman" w:cs="Times New Roman"/>
          <w:b/>
        </w:rPr>
        <w:t xml:space="preserve">, </w:t>
      </w:r>
      <w:r w:rsidRPr="002438C4">
        <w:rPr>
          <w:rFonts w:ascii="Times New Roman" w:hAnsi="Times New Roman" w:cs="Times New Roman"/>
        </w:rPr>
        <w:t>a odnose se na prodaju strana (kupac: Tomislav Cupar).</w:t>
      </w:r>
    </w:p>
    <w:p w:rsidR="00716EE1" w:rsidRDefault="00716EE1" w:rsidP="002438C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16EE1" w:rsidRDefault="00716EE1" w:rsidP="002438C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04DC5" w:rsidRDefault="00204DC5" w:rsidP="00204DC5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5D5D2F" w:rsidRDefault="005D5D2F" w:rsidP="00E735F0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5D5D2F" w:rsidRPr="005D5D2F" w:rsidRDefault="005D5D2F" w:rsidP="00E735F0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04DC5" w:rsidRDefault="00204DC5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A92632" w:rsidRDefault="00A92632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A92632" w:rsidRDefault="00A92632" w:rsidP="00A92632">
      <w:pPr>
        <w:pStyle w:val="Default"/>
      </w:pPr>
      <w:r>
        <w:br w:type="page"/>
      </w:r>
    </w:p>
    <w:p w:rsidR="00A92632" w:rsidRDefault="00A92632" w:rsidP="00E735F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A92632" w:rsidRDefault="005D5D2F" w:rsidP="00586424">
      <w:pPr>
        <w:pStyle w:val="Default"/>
        <w:spacing w:after="240"/>
        <w:rPr>
          <w:rFonts w:ascii="Times New Roman" w:hAnsi="Times New Roman" w:cs="Times New Roman"/>
          <w:b/>
        </w:rPr>
      </w:pPr>
      <w:r w:rsidRPr="00204DC5">
        <w:rPr>
          <w:rFonts w:ascii="Times New Roman" w:hAnsi="Times New Roman" w:cs="Times New Roman"/>
          <w:b/>
        </w:rPr>
        <w:t>RASHODI</w:t>
      </w:r>
    </w:p>
    <w:p w:rsidR="005D5D2F" w:rsidRDefault="00586424" w:rsidP="00E964D8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</w:t>
      </w:r>
      <w:r w:rsidR="006775FB">
        <w:rPr>
          <w:rFonts w:ascii="Times New Roman" w:hAnsi="Times New Roman" w:cs="Times New Roman"/>
          <w:b/>
        </w:rPr>
        <w:t xml:space="preserve">148 </w:t>
      </w:r>
      <w:r w:rsidR="006775FB" w:rsidRPr="006775FB">
        <w:rPr>
          <w:rFonts w:ascii="Times New Roman" w:hAnsi="Times New Roman" w:cs="Times New Roman"/>
        </w:rPr>
        <w:t>Rashodi poslovanja iznose</w:t>
      </w:r>
      <w:r w:rsidR="006775FB">
        <w:rPr>
          <w:rFonts w:ascii="Times New Roman" w:hAnsi="Times New Roman" w:cs="Times New Roman"/>
          <w:b/>
        </w:rPr>
        <w:t xml:space="preserve"> </w:t>
      </w:r>
      <w:r w:rsidR="006775FB" w:rsidRPr="00E964D8">
        <w:rPr>
          <w:rFonts w:ascii="Times New Roman" w:hAnsi="Times New Roman" w:cs="Times New Roman"/>
          <w:b/>
        </w:rPr>
        <w:t>6.420.872,00 kn</w:t>
      </w:r>
    </w:p>
    <w:p w:rsidR="00E964D8" w:rsidRPr="00E964D8" w:rsidRDefault="00E964D8" w:rsidP="00E964D8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6775FB" w:rsidRPr="006775FB" w:rsidRDefault="006775FB" w:rsidP="006775FB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149 </w:t>
      </w:r>
      <w:r w:rsidRPr="006775FB">
        <w:rPr>
          <w:rFonts w:ascii="Times New Roman" w:hAnsi="Times New Roman" w:cs="Times New Roman"/>
        </w:rPr>
        <w:t>Rashodi za zaposlene iznose</w:t>
      </w:r>
    </w:p>
    <w:p w:rsidR="006775FB" w:rsidRDefault="006775FB" w:rsidP="006775FB">
      <w:pPr>
        <w:ind w:firstLine="360"/>
        <w:jc w:val="both"/>
        <w:rPr>
          <w:rFonts w:ascii="Times New Roman" w:hAnsi="Times New Roman" w:cs="Times New Roman"/>
        </w:rPr>
      </w:pPr>
      <w:r w:rsidRPr="006775FB">
        <w:rPr>
          <w:rFonts w:ascii="Times New Roman" w:hAnsi="Times New Roman" w:cs="Times New Roman"/>
          <w:b/>
        </w:rPr>
        <w:t>5.316.163</w:t>
      </w:r>
      <w:r>
        <w:rPr>
          <w:rFonts w:ascii="Times New Roman" w:hAnsi="Times New Roman" w:cs="Times New Roman"/>
          <w:b/>
        </w:rPr>
        <w:t>,00 kn</w:t>
      </w:r>
      <w:r>
        <w:rPr>
          <w:rFonts w:ascii="Times New Roman" w:hAnsi="Times New Roman" w:cs="Times New Roman"/>
        </w:rPr>
        <w:t xml:space="preserve">, a odnose se na plaće i ostale naknade </w:t>
      </w:r>
      <w:r w:rsidR="00B666C6">
        <w:rPr>
          <w:rFonts w:ascii="Times New Roman" w:hAnsi="Times New Roman" w:cs="Times New Roman"/>
        </w:rPr>
        <w:t>za zaposlenike</w:t>
      </w:r>
      <w:r>
        <w:rPr>
          <w:rFonts w:ascii="Times New Roman" w:hAnsi="Times New Roman" w:cs="Times New Roman"/>
        </w:rPr>
        <w:t>.</w:t>
      </w:r>
    </w:p>
    <w:p w:rsidR="006775FB" w:rsidRDefault="006775FB" w:rsidP="006775FB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6775FB">
        <w:rPr>
          <w:rFonts w:ascii="Times New Roman" w:hAnsi="Times New Roman" w:cs="Times New Roman"/>
          <w:b/>
        </w:rPr>
        <w:t>AOP 160</w:t>
      </w:r>
      <w:r>
        <w:rPr>
          <w:rFonts w:ascii="Times New Roman" w:hAnsi="Times New Roman" w:cs="Times New Roman"/>
          <w:b/>
        </w:rPr>
        <w:t xml:space="preserve"> </w:t>
      </w:r>
      <w:r w:rsidRPr="006775FB">
        <w:rPr>
          <w:rFonts w:ascii="Times New Roman" w:hAnsi="Times New Roman" w:cs="Times New Roman"/>
        </w:rPr>
        <w:t>Materijalni rashodi iznose</w:t>
      </w:r>
    </w:p>
    <w:p w:rsidR="006775FB" w:rsidRDefault="006775FB" w:rsidP="006775FB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1.028.013,00 kn</w:t>
      </w:r>
    </w:p>
    <w:p w:rsidR="009B756E" w:rsidRDefault="00E964D8" w:rsidP="009B756E">
      <w:pPr>
        <w:pStyle w:val="Odlomakpopis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Naknade troškova zaposlenima iznose </w:t>
      </w:r>
      <w:r w:rsidR="009B756E">
        <w:rPr>
          <w:rFonts w:ascii="Times New Roman" w:hAnsi="Times New Roman" w:cs="Times New Roman"/>
        </w:rPr>
        <w:t>196.249,00</w:t>
      </w:r>
      <w:r w:rsidR="009B756E" w:rsidRPr="009B756E">
        <w:rPr>
          <w:rFonts w:ascii="Times New Roman" w:hAnsi="Times New Roman" w:cs="Times New Roman"/>
        </w:rPr>
        <w:t xml:space="preserve"> kn –</w:t>
      </w:r>
      <w:r w:rsidR="009B756E">
        <w:rPr>
          <w:rFonts w:ascii="Times New Roman" w:hAnsi="Times New Roman" w:cs="Times New Roman"/>
        </w:rPr>
        <w:t xml:space="preserve"> </w:t>
      </w:r>
      <w:r w:rsidR="009B756E" w:rsidRPr="009B756E">
        <w:rPr>
          <w:rFonts w:ascii="Times New Roman" w:hAnsi="Times New Roman" w:cs="Times New Roman"/>
        </w:rPr>
        <w:t>službena putovanja</w:t>
      </w:r>
      <w:r w:rsidR="009B756E">
        <w:rPr>
          <w:rFonts w:ascii="Times New Roman" w:hAnsi="Times New Roman" w:cs="Times New Roman"/>
        </w:rPr>
        <w:t>, naknade za prijevoz i stručno usavršavanje zaposlenika</w:t>
      </w:r>
    </w:p>
    <w:p w:rsidR="009B756E" w:rsidRDefault="00E964D8" w:rsidP="009B756E">
      <w:pPr>
        <w:pStyle w:val="Odlomakpopis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iznose </w:t>
      </w:r>
      <w:r w:rsidR="009B756E">
        <w:rPr>
          <w:rFonts w:ascii="Times New Roman" w:hAnsi="Times New Roman" w:cs="Times New Roman"/>
        </w:rPr>
        <w:t>438.171,00 kn – uredski materijal, materijal i sirovine, energija (struja, plin i gorivo), materijal i dijelovi za tekuće i investicijs</w:t>
      </w:r>
      <w:r w:rsidR="00A10F68">
        <w:rPr>
          <w:rFonts w:ascii="Times New Roman" w:hAnsi="Times New Roman" w:cs="Times New Roman"/>
        </w:rPr>
        <w:t xml:space="preserve">ko održavanje, sitni inventar te </w:t>
      </w:r>
      <w:r w:rsidR="009B756E">
        <w:rPr>
          <w:rFonts w:ascii="Times New Roman" w:hAnsi="Times New Roman" w:cs="Times New Roman"/>
        </w:rPr>
        <w:t>radna odjeća i obuća</w:t>
      </w:r>
    </w:p>
    <w:p w:rsidR="00E964D8" w:rsidRPr="00E964D8" w:rsidRDefault="00E964D8" w:rsidP="009A4B99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Rashodi za usluge iznose </w:t>
      </w:r>
      <w:r w:rsidR="009B756E">
        <w:rPr>
          <w:rFonts w:ascii="Times New Roman" w:hAnsi="Times New Roman" w:cs="Times New Roman"/>
        </w:rPr>
        <w:t>306.381,00 kn – telefon, poštarina</w:t>
      </w:r>
      <w:r w:rsidR="00A10F68">
        <w:rPr>
          <w:rFonts w:ascii="Times New Roman" w:hAnsi="Times New Roman" w:cs="Times New Roman"/>
        </w:rPr>
        <w:t xml:space="preserve"> i</w:t>
      </w:r>
      <w:r w:rsidR="009B756E">
        <w:rPr>
          <w:rFonts w:ascii="Times New Roman" w:hAnsi="Times New Roman" w:cs="Times New Roman"/>
        </w:rPr>
        <w:t xml:space="preserve"> prijevoz (prijevoz učenika u kazalište</w:t>
      </w:r>
      <w:r w:rsidR="00C14B4D">
        <w:rPr>
          <w:rFonts w:ascii="Times New Roman" w:hAnsi="Times New Roman" w:cs="Times New Roman"/>
        </w:rPr>
        <w:t xml:space="preserve"> u veljači</w:t>
      </w:r>
      <w:r w:rsidR="009B756E">
        <w:rPr>
          <w:rFonts w:ascii="Times New Roman" w:hAnsi="Times New Roman" w:cs="Times New Roman"/>
        </w:rPr>
        <w:t>-Čazmatrans</w:t>
      </w:r>
      <w:r w:rsidR="00C14B4D">
        <w:rPr>
          <w:rFonts w:ascii="Times New Roman" w:hAnsi="Times New Roman" w:cs="Times New Roman"/>
        </w:rPr>
        <w:t>, šk. god. 19./20)</w:t>
      </w:r>
      <w:r w:rsidR="00A10F68">
        <w:rPr>
          <w:rFonts w:ascii="Times New Roman" w:hAnsi="Times New Roman" w:cs="Times New Roman"/>
        </w:rPr>
        <w:t>,</w:t>
      </w:r>
      <w:r w:rsidR="009B756E">
        <w:rPr>
          <w:rFonts w:ascii="Times New Roman" w:hAnsi="Times New Roman" w:cs="Times New Roman"/>
        </w:rPr>
        <w:t xml:space="preserve"> usluge tekućeg i investicijskog održavanja</w:t>
      </w:r>
      <w:r w:rsidR="00C14B4D">
        <w:rPr>
          <w:rFonts w:ascii="Times New Roman" w:hAnsi="Times New Roman" w:cs="Times New Roman"/>
        </w:rPr>
        <w:t xml:space="preserve"> (KF-Interactiv d.o.o.  – </w:t>
      </w:r>
      <w:r w:rsidR="00C14B4D" w:rsidRPr="00C14B4D">
        <w:rPr>
          <w:rFonts w:ascii="Times New Roman" w:hAnsi="Times New Roman" w:cs="Times New Roman"/>
        </w:rPr>
        <w:t xml:space="preserve"> u</w:t>
      </w:r>
      <w:r w:rsidR="00A10F68">
        <w:rPr>
          <w:rFonts w:ascii="Times New Roman" w:hAnsi="Times New Roman" w:cs="Times New Roman"/>
        </w:rPr>
        <w:t>sluga servisiranja-</w:t>
      </w:r>
      <w:r w:rsidR="00C14B4D" w:rsidRPr="00C14B4D">
        <w:rPr>
          <w:rFonts w:ascii="Times New Roman" w:hAnsi="Times New Roman" w:cs="Times New Roman"/>
        </w:rPr>
        <w:t>aktivacija godišnje mozaBook licence uz instalaciju sustava pametne ploče; Gradba d.o.o. –  montaža demontiranih vrata nakon sanacije-</w:t>
      </w:r>
      <w:r w:rsidR="00C14B4D" w:rsidRPr="00C14B4D">
        <w:t xml:space="preserve"> </w:t>
      </w:r>
      <w:r w:rsidR="00C14B4D" w:rsidRPr="00C14B4D">
        <w:rPr>
          <w:rFonts w:ascii="Times New Roman" w:hAnsi="Times New Roman" w:cs="Times New Roman"/>
        </w:rPr>
        <w:t>sanacijom su obuhvaćeni svi radovi te ponovno lakiranje, demontaža postojećih vrata, nabava novih, montaža i zidarski radovi</w:t>
      </w:r>
      <w:r w:rsidR="00C14B4D">
        <w:rPr>
          <w:rFonts w:ascii="Times New Roman" w:hAnsi="Times New Roman" w:cs="Times New Roman"/>
        </w:rPr>
        <w:t xml:space="preserve">; </w:t>
      </w:r>
      <w:r w:rsidR="00C14B4D" w:rsidRPr="00C14B4D">
        <w:rPr>
          <w:rFonts w:ascii="Times New Roman" w:hAnsi="Times New Roman" w:cs="Times New Roman"/>
        </w:rPr>
        <w:t>Tome d.o.o</w:t>
      </w:r>
      <w:r w:rsidR="00C14B4D">
        <w:rPr>
          <w:rFonts w:ascii="Times New Roman" w:hAnsi="Times New Roman" w:cs="Times New Roman"/>
        </w:rPr>
        <w:t xml:space="preserve"> – i</w:t>
      </w:r>
      <w:r w:rsidR="00C14B4D" w:rsidRPr="00C14B4D">
        <w:rPr>
          <w:rFonts w:ascii="Times New Roman" w:hAnsi="Times New Roman" w:cs="Times New Roman"/>
        </w:rPr>
        <w:t>scrtavanje linija igrališta</w:t>
      </w:r>
      <w:r w:rsidR="00A10F68">
        <w:rPr>
          <w:rFonts w:ascii="Times New Roman" w:hAnsi="Times New Roman" w:cs="Times New Roman"/>
        </w:rPr>
        <w:t xml:space="preserve">), promidžba i informiranje (HRT i objava oglasa za natječaj u Narodnim novinama), komunalne usluge (opskrba vodom, odvoz smeća, naknada za uređenje voda (3. rate), </w:t>
      </w:r>
      <w:r w:rsidR="00A10F68" w:rsidRPr="00A10F68">
        <w:rPr>
          <w:rFonts w:ascii="Times New Roman" w:hAnsi="Times New Roman" w:cs="Times New Roman"/>
        </w:rPr>
        <w:t>dezinsekcija i deratizacija</w:t>
      </w:r>
      <w:r w:rsidR="00A10F68">
        <w:rPr>
          <w:rFonts w:ascii="Times New Roman" w:hAnsi="Times New Roman" w:cs="Times New Roman"/>
        </w:rPr>
        <w:t xml:space="preserve">), zakupnine i najamnine – licence (sredstva </w:t>
      </w:r>
      <w:r w:rsidR="00A10F68" w:rsidRPr="00D51B66">
        <w:rPr>
          <w:rFonts w:ascii="Times New Roman" w:hAnsi="Times New Roman" w:cs="Times New Roman"/>
        </w:rPr>
        <w:t>Ministarstva znanosti i obrazovanja</w:t>
      </w:r>
      <w:r w:rsidR="00A10F68">
        <w:rPr>
          <w:rFonts w:ascii="Times New Roman" w:hAnsi="Times New Roman" w:cs="Times New Roman"/>
        </w:rPr>
        <w:t xml:space="preserve"> za nabavu licenca iz rujna 2019. godine nisu utrošena u tekućoj godini zbog ne prolaska adekvatne licence za potrebe škole, već je jednogodišnja licenca za </w:t>
      </w:r>
      <w:r w:rsidR="00A10F68" w:rsidRPr="00D51B66">
        <w:rPr>
          <w:rFonts w:ascii="Times New Roman" w:hAnsi="Times New Roman" w:cs="Times New Roman"/>
        </w:rPr>
        <w:t>antivirus</w:t>
      </w:r>
      <w:r w:rsidR="00A10F68">
        <w:rPr>
          <w:rFonts w:ascii="Times New Roman" w:hAnsi="Times New Roman" w:cs="Times New Roman"/>
        </w:rPr>
        <w:t>ni program</w:t>
      </w:r>
      <w:r w:rsidR="00A10F68" w:rsidRPr="00D51B66">
        <w:rPr>
          <w:rFonts w:ascii="Times New Roman" w:hAnsi="Times New Roman" w:cs="Times New Roman"/>
        </w:rPr>
        <w:t xml:space="preserve"> NOD32</w:t>
      </w:r>
      <w:r w:rsidR="00A10F68">
        <w:rPr>
          <w:rFonts w:ascii="Times New Roman" w:hAnsi="Times New Roman" w:cs="Times New Roman"/>
        </w:rPr>
        <w:t xml:space="preserve"> nabavljena je u siječnju 2020. godine), zdravstvene i veterinarske usluge (sistematski pregledi 2020</w:t>
      </w:r>
      <w:r w:rsidR="009A4B99">
        <w:rPr>
          <w:rFonts w:ascii="Times New Roman" w:hAnsi="Times New Roman" w:cs="Times New Roman"/>
        </w:rPr>
        <w:t>.-realizacija početkom 2021.</w:t>
      </w:r>
      <w:r w:rsidR="00A10F68">
        <w:rPr>
          <w:rFonts w:ascii="Times New Roman" w:hAnsi="Times New Roman" w:cs="Times New Roman"/>
        </w:rPr>
        <w:t>., sanitarni pregledi), i</w:t>
      </w:r>
      <w:r w:rsidR="00A10F68" w:rsidRPr="00A10F68">
        <w:rPr>
          <w:rFonts w:ascii="Times New Roman" w:hAnsi="Times New Roman" w:cs="Times New Roman"/>
        </w:rPr>
        <w:t>nte</w:t>
      </w:r>
      <w:r w:rsidR="00A10F68">
        <w:rPr>
          <w:rFonts w:ascii="Times New Roman" w:hAnsi="Times New Roman" w:cs="Times New Roman"/>
        </w:rPr>
        <w:t>lektualne i osobne usluge (</w:t>
      </w:r>
      <w:r w:rsidR="00A10F68" w:rsidRPr="00A10F68">
        <w:rPr>
          <w:rFonts w:ascii="Times New Roman" w:hAnsi="Times New Roman" w:cs="Times New Roman"/>
        </w:rPr>
        <w:t>naknada za rad učitelja u predškolskom o</w:t>
      </w:r>
      <w:r w:rsidR="00A10F68">
        <w:rPr>
          <w:rFonts w:ascii="Times New Roman" w:hAnsi="Times New Roman" w:cs="Times New Roman"/>
        </w:rPr>
        <w:t>dgoju temeljem ugovora o djelu)</w:t>
      </w:r>
      <w:r w:rsidR="00B666C6">
        <w:rPr>
          <w:rFonts w:ascii="Times New Roman" w:hAnsi="Times New Roman" w:cs="Times New Roman"/>
        </w:rPr>
        <w:t>, računalne usluge (održavanje računalnih programa; računovodstvo (Mipsed, E-račun) i knjižnica, podešavanje računalne</w:t>
      </w:r>
      <w:r w:rsidR="009A4B99">
        <w:rPr>
          <w:rFonts w:ascii="Times New Roman" w:hAnsi="Times New Roman" w:cs="Times New Roman"/>
        </w:rPr>
        <w:t xml:space="preserve"> i</w:t>
      </w:r>
      <w:r w:rsidR="00B666C6">
        <w:rPr>
          <w:rFonts w:ascii="Times New Roman" w:hAnsi="Times New Roman" w:cs="Times New Roman"/>
        </w:rPr>
        <w:t xml:space="preserve"> internetske veze</w:t>
      </w:r>
      <w:r>
        <w:rPr>
          <w:rFonts w:ascii="Times New Roman" w:hAnsi="Times New Roman" w:cs="Times New Roman"/>
        </w:rPr>
        <w:t>)</w:t>
      </w:r>
    </w:p>
    <w:p w:rsidR="00B666C6" w:rsidRPr="00B666C6" w:rsidRDefault="00E964D8" w:rsidP="009A4B99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B666C6" w:rsidRPr="003122F4">
        <w:rPr>
          <w:rFonts w:ascii="Times New Roman" w:hAnsi="Times New Roman" w:cs="Times New Roman"/>
        </w:rPr>
        <w:t>aknade troškova osobama izvan radnog odnosa</w:t>
      </w:r>
      <w:r w:rsidR="00B666C6">
        <w:rPr>
          <w:rFonts w:ascii="Times New Roman" w:hAnsi="Times New Roman" w:cs="Times New Roman"/>
        </w:rPr>
        <w:t xml:space="preserve"> iznose</w:t>
      </w:r>
      <w:r>
        <w:rPr>
          <w:rFonts w:ascii="Times New Roman" w:hAnsi="Times New Roman" w:cs="Times New Roman"/>
        </w:rPr>
        <w:t xml:space="preserve"> 51.768,00 ln </w:t>
      </w:r>
      <w:r w:rsidR="00B666C6">
        <w:rPr>
          <w:rFonts w:ascii="Times New Roman" w:hAnsi="Times New Roman" w:cs="Times New Roman"/>
        </w:rPr>
        <w:t xml:space="preserve"> (</w:t>
      </w:r>
      <w:r w:rsidR="00B666C6" w:rsidRPr="00B666C6">
        <w:rPr>
          <w:rFonts w:ascii="Times New Roman" w:hAnsi="Times New Roman" w:cs="Times New Roman"/>
        </w:rPr>
        <w:t>plaće</w:t>
      </w:r>
      <w:r w:rsidR="00B666C6">
        <w:rPr>
          <w:rFonts w:ascii="Times New Roman" w:hAnsi="Times New Roman" w:cs="Times New Roman"/>
        </w:rPr>
        <w:t xml:space="preserve"> i ostale naknade</w:t>
      </w:r>
      <w:r w:rsidR="00B666C6" w:rsidRPr="00B666C6">
        <w:rPr>
          <w:rFonts w:ascii="Times New Roman" w:hAnsi="Times New Roman" w:cs="Times New Roman"/>
        </w:rPr>
        <w:t xml:space="preserve"> za pomoćnicu u nastavi temeljem projekta ˮIn-In-integracija i inkluzija</w:t>
      </w:r>
      <w:r w:rsidR="00B666C6">
        <w:rPr>
          <w:rFonts w:ascii="Times New Roman" w:hAnsi="Times New Roman" w:cs="Times New Roman"/>
        </w:rPr>
        <w:t xml:space="preserve">“ za šk. </w:t>
      </w:r>
      <w:r w:rsidR="009A4B99">
        <w:rPr>
          <w:rFonts w:ascii="Times New Roman" w:hAnsi="Times New Roman" w:cs="Times New Roman"/>
        </w:rPr>
        <w:t>g</w:t>
      </w:r>
      <w:r w:rsidR="00B666C6">
        <w:rPr>
          <w:rFonts w:ascii="Times New Roman" w:hAnsi="Times New Roman" w:cs="Times New Roman"/>
        </w:rPr>
        <w:t>od. 19./20.</w:t>
      </w:r>
      <w:r w:rsidR="00B666C6" w:rsidRPr="00B666C6">
        <w:rPr>
          <w:rFonts w:ascii="Times New Roman" w:hAnsi="Times New Roman" w:cs="Times New Roman"/>
        </w:rPr>
        <w:t xml:space="preserve"> isplaćene do 30. lipnja</w:t>
      </w:r>
      <w:r w:rsidR="00B666C6">
        <w:rPr>
          <w:rFonts w:ascii="Times New Roman" w:hAnsi="Times New Roman" w:cs="Times New Roman"/>
        </w:rPr>
        <w:t xml:space="preserve"> te za šk. </w:t>
      </w:r>
      <w:r w:rsidR="009A4B99">
        <w:rPr>
          <w:rFonts w:ascii="Times New Roman" w:hAnsi="Times New Roman" w:cs="Times New Roman"/>
        </w:rPr>
        <w:t>g</w:t>
      </w:r>
      <w:r w:rsidR="00B666C6">
        <w:rPr>
          <w:rFonts w:ascii="Times New Roman" w:hAnsi="Times New Roman" w:cs="Times New Roman"/>
        </w:rPr>
        <w:t>od. 20./21. isplaćene do 31. prosinca) te ostale usluge.</w:t>
      </w:r>
    </w:p>
    <w:p w:rsidR="00E964D8" w:rsidRDefault="00E964D8" w:rsidP="00CD37FD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 nespomenuti rashodi poslovanja iznose 35.444,00 kn –</w:t>
      </w:r>
      <w:r w:rsidR="0006631F">
        <w:rPr>
          <w:rFonts w:ascii="Times New Roman" w:hAnsi="Times New Roman" w:cs="Times New Roman"/>
        </w:rPr>
        <w:t xml:space="preserve"> osiguranje kombi vozila, reprezentacija (ugošć</w:t>
      </w:r>
      <w:r w:rsidR="002616D1">
        <w:rPr>
          <w:rFonts w:ascii="Times New Roman" w:hAnsi="Times New Roman" w:cs="Times New Roman"/>
        </w:rPr>
        <w:t>a</w:t>
      </w:r>
      <w:r w:rsidR="0006631F">
        <w:rPr>
          <w:rFonts w:ascii="Times New Roman" w:hAnsi="Times New Roman" w:cs="Times New Roman"/>
        </w:rPr>
        <w:t>vanje Ide Loher-ŽSV učitelja likovne kulture i likovne umjetnosti VPŽ u kolovozu), članarina HUROŠ, naknada za invalide te ostali nespomenuti rashodi poslovanja.</w:t>
      </w:r>
    </w:p>
    <w:p w:rsidR="00CD37FD" w:rsidRPr="00E964D8" w:rsidRDefault="00CD37FD" w:rsidP="00CD37FD">
      <w:pPr>
        <w:pStyle w:val="Odlomakpopisa"/>
        <w:spacing w:after="0"/>
        <w:ind w:left="1068"/>
        <w:jc w:val="both"/>
        <w:rPr>
          <w:rFonts w:ascii="Times New Roman" w:hAnsi="Times New Roman" w:cs="Times New Roman"/>
        </w:rPr>
      </w:pPr>
    </w:p>
    <w:p w:rsidR="00CD37FD" w:rsidRDefault="00CD37FD" w:rsidP="00CD37FD">
      <w:pPr>
        <w:pStyle w:val="Odlomakpopisa"/>
        <w:numPr>
          <w:ilvl w:val="0"/>
          <w:numId w:val="20"/>
        </w:numPr>
        <w:spacing w:before="240" w:after="0"/>
        <w:jc w:val="both"/>
        <w:rPr>
          <w:rFonts w:ascii="Times New Roman" w:hAnsi="Times New Roman" w:cs="Times New Roman"/>
        </w:rPr>
      </w:pPr>
      <w:r w:rsidRPr="00CD37FD">
        <w:rPr>
          <w:rFonts w:ascii="Times New Roman" w:hAnsi="Times New Roman" w:cs="Times New Roman"/>
          <w:b/>
        </w:rPr>
        <w:t>AOP 193</w:t>
      </w:r>
      <w:r>
        <w:rPr>
          <w:rFonts w:ascii="Times New Roman" w:hAnsi="Times New Roman" w:cs="Times New Roman"/>
        </w:rPr>
        <w:t xml:space="preserve"> Financijski rashodi iznose </w:t>
      </w:r>
    </w:p>
    <w:p w:rsidR="00A10F68" w:rsidRDefault="00CD37FD" w:rsidP="00CD37F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3.955,00 kn, </w:t>
      </w:r>
      <w:r>
        <w:rPr>
          <w:rFonts w:ascii="Times New Roman" w:hAnsi="Times New Roman" w:cs="Times New Roman"/>
        </w:rPr>
        <w:t>a odnose se na bankarske usluge i usluge platnog prometa (Zagrebačka banka) i zatezne kamate iz poslovnih odnosa.</w:t>
      </w:r>
    </w:p>
    <w:p w:rsidR="00CD37FD" w:rsidRDefault="00CD37FD" w:rsidP="00CD37F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D37FD">
        <w:rPr>
          <w:rFonts w:ascii="Times New Roman" w:hAnsi="Times New Roman" w:cs="Times New Roman"/>
          <w:b/>
        </w:rPr>
        <w:t>AOP 246</w:t>
      </w:r>
      <w:r>
        <w:rPr>
          <w:rFonts w:ascii="Times New Roman" w:hAnsi="Times New Roman" w:cs="Times New Roman"/>
        </w:rPr>
        <w:t xml:space="preserve"> Naknade građanima i kućanstvima na temelju osiguranja i druge naknade iznose</w:t>
      </w:r>
    </w:p>
    <w:p w:rsidR="00CD37FD" w:rsidRPr="00CD37FD" w:rsidRDefault="00CD37FD" w:rsidP="00CD37FD">
      <w:pPr>
        <w:ind w:left="360"/>
        <w:jc w:val="both"/>
        <w:rPr>
          <w:rFonts w:ascii="Times New Roman" w:hAnsi="Times New Roman" w:cs="Times New Roman"/>
        </w:rPr>
      </w:pPr>
      <w:r w:rsidRPr="00CD37FD">
        <w:rPr>
          <w:rFonts w:ascii="Times New Roman" w:hAnsi="Times New Roman" w:cs="Times New Roman"/>
          <w:b/>
        </w:rPr>
        <w:t>72.701,00 kn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odnose se na radne bilježnice i dodatni obrazovni materijal te za zaštitne</w:t>
      </w:r>
      <w:r w:rsidR="00A82220">
        <w:rPr>
          <w:rFonts w:ascii="Times New Roman" w:hAnsi="Times New Roman" w:cs="Times New Roman"/>
        </w:rPr>
        <w:t xml:space="preserve"> maske za učenike za šk. god. 20./21</w:t>
      </w:r>
      <w:r>
        <w:rPr>
          <w:rFonts w:ascii="Times New Roman" w:hAnsi="Times New Roman" w:cs="Times New Roman"/>
        </w:rPr>
        <w:t>.</w:t>
      </w:r>
    </w:p>
    <w:p w:rsidR="00CD37FD" w:rsidRPr="00CD37FD" w:rsidRDefault="00CD37FD" w:rsidP="00CD37F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14B4D" w:rsidRPr="00CD37FD" w:rsidRDefault="00C14B4D" w:rsidP="00CD37FD">
      <w:pPr>
        <w:spacing w:after="0"/>
        <w:jc w:val="both"/>
        <w:rPr>
          <w:rFonts w:ascii="Times New Roman" w:hAnsi="Times New Roman" w:cs="Times New Roman"/>
        </w:rPr>
      </w:pPr>
    </w:p>
    <w:p w:rsidR="006775FB" w:rsidRPr="006775FB" w:rsidRDefault="006775FB" w:rsidP="006775FB">
      <w:pPr>
        <w:spacing w:after="0"/>
        <w:jc w:val="both"/>
        <w:rPr>
          <w:rFonts w:ascii="Times New Roman" w:hAnsi="Times New Roman" w:cs="Times New Roman"/>
        </w:rPr>
      </w:pPr>
    </w:p>
    <w:p w:rsidR="002438C4" w:rsidRDefault="002438C4" w:rsidP="002438C4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341 </w:t>
      </w:r>
      <w:r w:rsidRPr="002438C4">
        <w:rPr>
          <w:rFonts w:ascii="Times New Roman" w:hAnsi="Times New Roman" w:cs="Times New Roman"/>
        </w:rPr>
        <w:t>Rashodi za nabavu nefinancijske imovine iznose</w:t>
      </w:r>
    </w:p>
    <w:p w:rsidR="002438C4" w:rsidRDefault="002438C4" w:rsidP="002438C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2438C4">
        <w:rPr>
          <w:rFonts w:ascii="Times New Roman" w:hAnsi="Times New Roman" w:cs="Times New Roman"/>
          <w:b/>
        </w:rPr>
        <w:t>138.471,00 kn</w:t>
      </w:r>
    </w:p>
    <w:p w:rsidR="00E121DE" w:rsidRPr="00E121DE" w:rsidRDefault="002438C4" w:rsidP="00E121DE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21DE">
        <w:rPr>
          <w:rFonts w:ascii="Times New Roman" w:hAnsi="Times New Roman" w:cs="Times New Roman"/>
        </w:rPr>
        <w:t xml:space="preserve">44.187,00 kn – laptopi </w:t>
      </w:r>
      <w:r w:rsidR="00E121DE" w:rsidRPr="00E121DE">
        <w:rPr>
          <w:rFonts w:ascii="Times New Roman" w:hAnsi="Times New Roman" w:cs="Times New Roman"/>
        </w:rPr>
        <w:t>(</w:t>
      </w:r>
      <w:r w:rsidRPr="00E121DE">
        <w:rPr>
          <w:rFonts w:ascii="Times New Roman" w:hAnsi="Times New Roman" w:cs="Times New Roman"/>
        </w:rPr>
        <w:t>MZO</w:t>
      </w:r>
      <w:r w:rsidR="00E121DE" w:rsidRPr="00E121DE">
        <w:rPr>
          <w:rFonts w:ascii="Times New Roman" w:hAnsi="Times New Roman" w:cs="Times New Roman"/>
        </w:rPr>
        <w:t>)</w:t>
      </w:r>
    </w:p>
    <w:p w:rsidR="002438C4" w:rsidRPr="00E121DE" w:rsidRDefault="002438C4" w:rsidP="002438C4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21DE">
        <w:rPr>
          <w:rFonts w:ascii="Times New Roman" w:hAnsi="Times New Roman" w:cs="Times New Roman"/>
        </w:rPr>
        <w:t>4.746,00 kn – bicikl, TV Tesla, Printer/Skener Epson</w:t>
      </w:r>
    </w:p>
    <w:p w:rsidR="002438C4" w:rsidRPr="00E121DE" w:rsidRDefault="00E121DE" w:rsidP="002438C4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21DE">
        <w:rPr>
          <w:rFonts w:ascii="Times New Roman" w:hAnsi="Times New Roman" w:cs="Times New Roman"/>
        </w:rPr>
        <w:t>1.588,00 kn – knjige za knjižnicu</w:t>
      </w:r>
    </w:p>
    <w:p w:rsidR="00E121DE" w:rsidRPr="00E121DE" w:rsidRDefault="00E121DE" w:rsidP="002438C4">
      <w:pPr>
        <w:pStyle w:val="Odlomakpopisa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21DE">
        <w:rPr>
          <w:rFonts w:ascii="Times New Roman" w:hAnsi="Times New Roman" w:cs="Times New Roman"/>
        </w:rPr>
        <w:t>87.950,00 – udžbenici (MZO)</w:t>
      </w:r>
    </w:p>
    <w:p w:rsidR="002438C4" w:rsidRPr="002438C4" w:rsidRDefault="002438C4" w:rsidP="002438C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73659" w:rsidRPr="00873659" w:rsidRDefault="00873659" w:rsidP="00E735F0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637 </w:t>
      </w:r>
      <w:r w:rsidRPr="00873659">
        <w:rPr>
          <w:rFonts w:ascii="Times New Roman" w:hAnsi="Times New Roman" w:cs="Times New Roman"/>
        </w:rPr>
        <w:t>Unaprijed plaćeni rashodi budućih razdoblja i nedospjela naplata prihoda (aktivna vremenska razgraničenja</w:t>
      </w:r>
      <w:r w:rsidRPr="0087365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iznose</w:t>
      </w:r>
    </w:p>
    <w:p w:rsidR="00873659" w:rsidRDefault="00E121DE" w:rsidP="00E735F0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463.351,00</w:t>
      </w:r>
      <w:r w:rsidR="009F7CFE">
        <w:rPr>
          <w:rFonts w:ascii="Times New Roman" w:hAnsi="Times New Roman" w:cs="Times New Roman"/>
          <w:b/>
        </w:rPr>
        <w:t xml:space="preserve"> </w:t>
      </w:r>
      <w:r w:rsidR="00873659">
        <w:rPr>
          <w:rFonts w:ascii="Times New Roman" w:hAnsi="Times New Roman" w:cs="Times New Roman"/>
          <w:b/>
        </w:rPr>
        <w:t xml:space="preserve">kn </w:t>
      </w:r>
    </w:p>
    <w:p w:rsidR="00873659" w:rsidRPr="00716EE1" w:rsidRDefault="00204DC5" w:rsidP="00E735F0">
      <w:pPr>
        <w:pStyle w:val="Odlomakpopis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rashodi za plaće zaposlenika</w:t>
      </w:r>
      <w:r w:rsidR="00E121DE">
        <w:rPr>
          <w:rFonts w:ascii="Times New Roman" w:hAnsi="Times New Roman" w:cs="Times New Roman"/>
        </w:rPr>
        <w:t>, za materijalna prava te za plaću pomoćnici u nastavi</w:t>
      </w:r>
      <w:r>
        <w:rPr>
          <w:rFonts w:ascii="Times New Roman" w:hAnsi="Times New Roman" w:cs="Times New Roman"/>
        </w:rPr>
        <w:t xml:space="preserve"> za </w:t>
      </w:r>
      <w:r w:rsidR="00E121DE">
        <w:rPr>
          <w:rFonts w:ascii="Times New Roman" w:hAnsi="Times New Roman" w:cs="Times New Roman"/>
        </w:rPr>
        <w:t>prosinac koji</w:t>
      </w:r>
      <w:r>
        <w:rPr>
          <w:rFonts w:ascii="Times New Roman" w:hAnsi="Times New Roman" w:cs="Times New Roman"/>
        </w:rPr>
        <w:t xml:space="preserve"> </w:t>
      </w:r>
      <w:r w:rsidR="00E121DE">
        <w:rPr>
          <w:rFonts w:ascii="Times New Roman" w:hAnsi="Times New Roman" w:cs="Times New Roman"/>
        </w:rPr>
        <w:t>su isplaćeni</w:t>
      </w:r>
      <w:r w:rsidR="009F7CFE">
        <w:rPr>
          <w:rFonts w:ascii="Times New Roman" w:hAnsi="Times New Roman" w:cs="Times New Roman"/>
        </w:rPr>
        <w:t xml:space="preserve"> u </w:t>
      </w:r>
      <w:r w:rsidR="00E121DE">
        <w:rPr>
          <w:rFonts w:ascii="Times New Roman" w:hAnsi="Times New Roman" w:cs="Times New Roman"/>
        </w:rPr>
        <w:t>siječnju 20</w:t>
      </w:r>
      <w:r w:rsidR="002616D1">
        <w:rPr>
          <w:rFonts w:ascii="Times New Roman" w:hAnsi="Times New Roman" w:cs="Times New Roman"/>
        </w:rPr>
        <w:t>2</w:t>
      </w:r>
      <w:r w:rsidR="00E121DE">
        <w:rPr>
          <w:rFonts w:ascii="Times New Roman" w:hAnsi="Times New Roman" w:cs="Times New Roman"/>
        </w:rPr>
        <w:t>1</w:t>
      </w:r>
      <w:r w:rsidR="009F7CFE">
        <w:rPr>
          <w:rFonts w:ascii="Times New Roman" w:hAnsi="Times New Roman" w:cs="Times New Roman"/>
        </w:rPr>
        <w:t>. godine.</w:t>
      </w:r>
    </w:p>
    <w:p w:rsidR="00DE7872" w:rsidRDefault="00DE7872" w:rsidP="00E735F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DE7872" w:rsidRDefault="00DE7872" w:rsidP="00DE7872">
      <w:pPr>
        <w:pStyle w:val="Default"/>
      </w:pPr>
      <w:r>
        <w:br w:type="page"/>
      </w:r>
    </w:p>
    <w:p w:rsidR="00DE7872" w:rsidRPr="00DE7872" w:rsidRDefault="00DE7872" w:rsidP="00DE7872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DE7872">
        <w:rPr>
          <w:rFonts w:ascii="Times New Roman" w:hAnsi="Times New Roman" w:cs="Times New Roman"/>
          <w:b/>
          <w:sz w:val="24"/>
        </w:rPr>
        <w:lastRenderedPageBreak/>
        <w:t>REZULTAT POSLOVANJA</w:t>
      </w:r>
    </w:p>
    <w:p w:rsidR="009F7CFE" w:rsidRPr="00DE7872" w:rsidRDefault="00DE7872" w:rsidP="00DE7872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636 </w:t>
      </w:r>
      <w:r w:rsidRPr="00DE7872">
        <w:rPr>
          <w:rFonts w:ascii="Times New Roman" w:hAnsi="Times New Roman" w:cs="Times New Roman"/>
        </w:rPr>
        <w:t>Manjak prihoda i primitaka</w:t>
      </w:r>
      <w:r>
        <w:rPr>
          <w:rFonts w:ascii="Times New Roman" w:hAnsi="Times New Roman" w:cs="Times New Roman"/>
          <w:b/>
        </w:rPr>
        <w:t xml:space="preserve"> </w:t>
      </w:r>
      <w:r w:rsidRPr="00DE7872">
        <w:rPr>
          <w:rFonts w:ascii="Times New Roman" w:hAnsi="Times New Roman" w:cs="Times New Roman"/>
        </w:rPr>
        <w:t>iznos</w:t>
      </w:r>
      <w:r>
        <w:rPr>
          <w:rFonts w:ascii="Times New Roman" w:hAnsi="Times New Roman" w:cs="Times New Roman"/>
        </w:rPr>
        <w:t>i</w:t>
      </w:r>
    </w:p>
    <w:p w:rsidR="00DE7872" w:rsidRDefault="00DE7872" w:rsidP="00DE7872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DE7872">
        <w:rPr>
          <w:rFonts w:ascii="Times New Roman" w:hAnsi="Times New Roman" w:cs="Times New Roman"/>
          <w:b/>
        </w:rPr>
        <w:t>34.403,00 kn</w:t>
      </w:r>
    </w:p>
    <w:p w:rsidR="00DE7872" w:rsidRPr="005F27B5" w:rsidRDefault="00DE7872" w:rsidP="00DE7872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631 </w:t>
      </w:r>
      <w:r w:rsidRPr="005F27B5">
        <w:rPr>
          <w:rFonts w:ascii="Times New Roman" w:hAnsi="Times New Roman" w:cs="Times New Roman"/>
        </w:rPr>
        <w:t>Višak prihoda i primitaka u 2020. godini iznosi 92.595,00 kn</w:t>
      </w:r>
    </w:p>
    <w:p w:rsidR="00DE7872" w:rsidRPr="005F27B5" w:rsidRDefault="00DE7872" w:rsidP="00DE7872">
      <w:pPr>
        <w:pStyle w:val="Odlomakpopis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634 </w:t>
      </w:r>
      <w:r w:rsidRPr="005F27B5">
        <w:rPr>
          <w:rFonts w:ascii="Times New Roman" w:hAnsi="Times New Roman" w:cs="Times New Roman"/>
        </w:rPr>
        <w:t>Manjak prihoda i primitaka – preneseni iz 2019. godine iznos</w:t>
      </w:r>
      <w:r w:rsidR="002059DB">
        <w:rPr>
          <w:rFonts w:ascii="Times New Roman" w:hAnsi="Times New Roman" w:cs="Times New Roman"/>
        </w:rPr>
        <w:t>i</w:t>
      </w:r>
      <w:r w:rsidRPr="005F27B5">
        <w:rPr>
          <w:rFonts w:ascii="Times New Roman" w:hAnsi="Times New Roman" w:cs="Times New Roman"/>
        </w:rPr>
        <w:t xml:space="preserve"> 128.998,00 kn</w:t>
      </w:r>
    </w:p>
    <w:p w:rsidR="00DE7872" w:rsidRPr="005F27B5" w:rsidRDefault="00DE7872" w:rsidP="005F27B5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5F27B5" w:rsidRPr="005F27B5" w:rsidRDefault="00A71C58" w:rsidP="00684998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F27B5">
        <w:rPr>
          <w:rFonts w:ascii="Times New Roman" w:hAnsi="Times New Roman" w:cs="Times New Roman"/>
        </w:rPr>
        <w:t xml:space="preserve">Preneseni manjak iz 2019. godine pokriven je </w:t>
      </w:r>
      <w:r w:rsidR="005F27B5">
        <w:rPr>
          <w:rFonts w:ascii="Times New Roman" w:hAnsi="Times New Roman" w:cs="Times New Roman"/>
        </w:rPr>
        <w:t xml:space="preserve"> decentraliziranim </w:t>
      </w:r>
      <w:r w:rsidRPr="005F27B5">
        <w:rPr>
          <w:rFonts w:ascii="Times New Roman" w:hAnsi="Times New Roman" w:cs="Times New Roman"/>
        </w:rPr>
        <w:t>sredstvima koja su doznačena u 2020. godini za radne bilježnice</w:t>
      </w:r>
      <w:r w:rsidR="00A874E0" w:rsidRPr="005F27B5">
        <w:rPr>
          <w:rFonts w:ascii="Times New Roman" w:hAnsi="Times New Roman" w:cs="Times New Roman"/>
        </w:rPr>
        <w:t xml:space="preserve"> i dodatne obrazovne materijale za šk. god. 19./20.</w:t>
      </w:r>
      <w:r w:rsidRPr="005F27B5">
        <w:rPr>
          <w:rFonts w:ascii="Times New Roman" w:hAnsi="Times New Roman" w:cs="Times New Roman"/>
        </w:rPr>
        <w:t>, prehranu učenika</w:t>
      </w:r>
      <w:r w:rsidR="00A874E0" w:rsidRPr="005F27B5">
        <w:rPr>
          <w:rFonts w:ascii="Times New Roman" w:hAnsi="Times New Roman" w:cs="Times New Roman"/>
        </w:rPr>
        <w:t xml:space="preserve"> po projektu „Osiguranje školske prehrane – Zaklada za djecu Hrvatske – 2. polugodište, šk. god. 19./20.“ te </w:t>
      </w:r>
      <w:r w:rsidRPr="005F27B5">
        <w:rPr>
          <w:rFonts w:ascii="Times New Roman" w:hAnsi="Times New Roman" w:cs="Times New Roman"/>
        </w:rPr>
        <w:t xml:space="preserve">ostale </w:t>
      </w:r>
      <w:r w:rsidR="00A874E0" w:rsidRPr="005F27B5">
        <w:rPr>
          <w:rFonts w:ascii="Times New Roman" w:hAnsi="Times New Roman" w:cs="Times New Roman"/>
        </w:rPr>
        <w:t xml:space="preserve">materijalne i financijske rashode škole (ostatak iz prosinca 2019.) – inspekcijski nalazi, električna energija, plin, zdravstveni pregledi radnika. </w:t>
      </w:r>
    </w:p>
    <w:p w:rsidR="002059DB" w:rsidRDefault="005F27B5" w:rsidP="00684998">
      <w:pPr>
        <w:pStyle w:val="Odlomakpopisa"/>
        <w:spacing w:before="240" w:line="276" w:lineRule="auto"/>
        <w:ind w:left="0"/>
        <w:jc w:val="both"/>
        <w:rPr>
          <w:rFonts w:ascii="Times New Roman" w:hAnsi="Times New Roman" w:cs="Times New Roman"/>
        </w:rPr>
      </w:pPr>
      <w:r w:rsidRPr="005F27B5">
        <w:rPr>
          <w:rFonts w:ascii="Times New Roman" w:hAnsi="Times New Roman" w:cs="Times New Roman"/>
        </w:rPr>
        <w:t>Manjak poslovanja koji je nastao u 2020. godini u 2021. godini planira se pokriti od sredstava koja nisu doznačena u 2020. godini, a odnose se na</w:t>
      </w:r>
      <w:r w:rsidR="00A71C58" w:rsidRPr="005F27B5">
        <w:rPr>
          <w:rFonts w:ascii="Times New Roman" w:hAnsi="Times New Roman" w:cs="Times New Roman"/>
        </w:rPr>
        <w:t xml:space="preserve"> </w:t>
      </w:r>
      <w:r w:rsidRPr="005F27B5">
        <w:rPr>
          <w:rFonts w:ascii="Times New Roman" w:hAnsi="Times New Roman" w:cs="Times New Roman"/>
        </w:rPr>
        <w:t>materijalne i financijske rashode škole</w:t>
      </w:r>
      <w:r>
        <w:rPr>
          <w:rFonts w:ascii="Times New Roman" w:hAnsi="Times New Roman" w:cs="Times New Roman"/>
        </w:rPr>
        <w:t xml:space="preserve"> (plin i električna </w:t>
      </w:r>
      <w:r w:rsidRPr="005F27B5">
        <w:rPr>
          <w:rFonts w:ascii="Times New Roman" w:hAnsi="Times New Roman" w:cs="Times New Roman"/>
        </w:rPr>
        <w:t>energija 12/2020) i decentralizirana sredstva</w:t>
      </w:r>
      <w:r>
        <w:rPr>
          <w:rFonts w:ascii="Times New Roman" w:hAnsi="Times New Roman" w:cs="Times New Roman"/>
        </w:rPr>
        <w:t xml:space="preserve"> za opseg programa</w:t>
      </w:r>
      <w:r w:rsidRPr="005F27B5">
        <w:rPr>
          <w:rFonts w:ascii="Times New Roman" w:hAnsi="Times New Roman" w:cs="Times New Roman"/>
        </w:rPr>
        <w:t xml:space="preserve"> koja se odnose na režijske troškove 12/2020.</w:t>
      </w:r>
    </w:p>
    <w:p w:rsidR="002059DB" w:rsidRDefault="002059DB" w:rsidP="002059DB">
      <w:pPr>
        <w:pStyle w:val="Default"/>
      </w:pPr>
      <w:r>
        <w:br w:type="page"/>
      </w:r>
    </w:p>
    <w:p w:rsidR="00077992" w:rsidRDefault="002059DB" w:rsidP="002059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2A">
        <w:rPr>
          <w:rFonts w:ascii="Times New Roman" w:hAnsi="Times New Roman" w:cs="Times New Roman"/>
          <w:b/>
          <w:sz w:val="28"/>
          <w:szCs w:val="28"/>
        </w:rPr>
        <w:lastRenderedPageBreak/>
        <w:t>Bilješke uz Obrazac: BILANCA</w:t>
      </w:r>
    </w:p>
    <w:p w:rsidR="00077992" w:rsidRPr="00803D2A" w:rsidRDefault="00077992" w:rsidP="002059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9DB" w:rsidRPr="002059DB" w:rsidRDefault="002059DB" w:rsidP="002059DB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2059DB">
        <w:rPr>
          <w:rFonts w:ascii="Times New Roman" w:hAnsi="Times New Roman" w:cs="Times New Roman"/>
          <w:b/>
          <w:szCs w:val="28"/>
        </w:rPr>
        <w:t xml:space="preserve">AOP 001 </w:t>
      </w:r>
      <w:r w:rsidR="00803D2A" w:rsidRPr="00803D2A">
        <w:rPr>
          <w:rFonts w:ascii="Times New Roman" w:hAnsi="Times New Roman" w:cs="Times New Roman"/>
          <w:szCs w:val="28"/>
        </w:rPr>
        <w:t>Ukupna vrijednost</w:t>
      </w:r>
      <w:r w:rsidR="00803D2A">
        <w:rPr>
          <w:rFonts w:ascii="Times New Roman" w:hAnsi="Times New Roman" w:cs="Times New Roman"/>
          <w:b/>
          <w:szCs w:val="28"/>
        </w:rPr>
        <w:t xml:space="preserve"> </w:t>
      </w:r>
      <w:r w:rsidR="00803D2A">
        <w:rPr>
          <w:rFonts w:ascii="Times New Roman" w:hAnsi="Times New Roman" w:cs="Times New Roman"/>
          <w:szCs w:val="28"/>
        </w:rPr>
        <w:t xml:space="preserve">imovine </w:t>
      </w:r>
      <w:r>
        <w:rPr>
          <w:rFonts w:ascii="Times New Roman" w:hAnsi="Times New Roman" w:cs="Times New Roman"/>
          <w:szCs w:val="28"/>
        </w:rPr>
        <w:t>iznosi</w:t>
      </w:r>
    </w:p>
    <w:p w:rsidR="002059DB" w:rsidRDefault="002059DB" w:rsidP="002059DB">
      <w:pPr>
        <w:spacing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 w:rsidRPr="002059DB">
        <w:rPr>
          <w:rFonts w:ascii="Times New Roman" w:hAnsi="Times New Roman" w:cs="Times New Roman"/>
          <w:b/>
          <w:szCs w:val="28"/>
        </w:rPr>
        <w:t>9.881.405,00 kn</w:t>
      </w:r>
    </w:p>
    <w:p w:rsidR="002059DB" w:rsidRPr="002059DB" w:rsidRDefault="002059DB" w:rsidP="002059DB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AOP 002 </w:t>
      </w:r>
      <w:r w:rsidRPr="002059DB">
        <w:rPr>
          <w:rFonts w:ascii="Times New Roman" w:hAnsi="Times New Roman" w:cs="Times New Roman"/>
          <w:szCs w:val="28"/>
        </w:rPr>
        <w:t>Nefinancijska imovina iznosi</w:t>
      </w:r>
    </w:p>
    <w:p w:rsidR="002059DB" w:rsidRDefault="002059DB" w:rsidP="00803D2A">
      <w:pPr>
        <w:spacing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 w:rsidRPr="002059DB">
        <w:rPr>
          <w:rFonts w:ascii="Times New Roman" w:hAnsi="Times New Roman" w:cs="Times New Roman"/>
          <w:b/>
          <w:szCs w:val="28"/>
        </w:rPr>
        <w:t>9.354.561,00 kn</w:t>
      </w:r>
    </w:p>
    <w:p w:rsidR="00803D2A" w:rsidRPr="00077992" w:rsidRDefault="002059DB" w:rsidP="00077992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</w:t>
      </w:r>
      <w:r w:rsidR="00803D2A" w:rsidRPr="00077992">
        <w:rPr>
          <w:rFonts w:ascii="Times New Roman" w:hAnsi="Times New Roman" w:cs="Times New Roman"/>
          <w:b/>
          <w:szCs w:val="28"/>
        </w:rPr>
        <w:t xml:space="preserve">004 </w:t>
      </w:r>
      <w:r w:rsidR="00803D2A" w:rsidRPr="00077992">
        <w:rPr>
          <w:rFonts w:ascii="Times New Roman" w:hAnsi="Times New Roman" w:cs="Times New Roman"/>
          <w:szCs w:val="28"/>
        </w:rPr>
        <w:t>Materijalna imovina – prirodna bogatstva (zemljište) iznosi 535.929,00 kn</w:t>
      </w:r>
    </w:p>
    <w:p w:rsidR="00803D2A" w:rsidRPr="00077992" w:rsidRDefault="002059DB" w:rsidP="00077992">
      <w:pPr>
        <w:pStyle w:val="Odlomakpopisa"/>
        <w:numPr>
          <w:ilvl w:val="0"/>
          <w:numId w:val="26"/>
        </w:numPr>
        <w:spacing w:before="24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008 </w:t>
      </w:r>
      <w:r w:rsidRPr="00077992">
        <w:rPr>
          <w:rFonts w:ascii="Times New Roman" w:hAnsi="Times New Roman" w:cs="Times New Roman"/>
          <w:szCs w:val="28"/>
        </w:rPr>
        <w:t>Građevinski objekti iznose 8.753.887,00 kn</w:t>
      </w:r>
    </w:p>
    <w:p w:rsidR="00803D2A" w:rsidRPr="00077992" w:rsidRDefault="002059DB" w:rsidP="00077992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AOP014 </w:t>
      </w:r>
      <w:r w:rsidRPr="00077992">
        <w:rPr>
          <w:rFonts w:ascii="Times New Roman" w:hAnsi="Times New Roman" w:cs="Times New Roman"/>
          <w:szCs w:val="28"/>
        </w:rPr>
        <w:t>Postrojenja i oprema iznosi 120.734,00 kn</w:t>
      </w:r>
    </w:p>
    <w:p w:rsidR="00803D2A" w:rsidRPr="00077992" w:rsidRDefault="002059DB" w:rsidP="00077992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024 </w:t>
      </w:r>
      <w:r w:rsidRPr="00077992">
        <w:rPr>
          <w:rFonts w:ascii="Times New Roman" w:hAnsi="Times New Roman" w:cs="Times New Roman"/>
          <w:szCs w:val="28"/>
        </w:rPr>
        <w:t>Prijevoz</w:t>
      </w:r>
      <w:r w:rsidR="00803D2A" w:rsidRPr="00077992">
        <w:rPr>
          <w:rFonts w:ascii="Times New Roman" w:hAnsi="Times New Roman" w:cs="Times New Roman"/>
          <w:szCs w:val="28"/>
        </w:rPr>
        <w:t>na sredstva iznose 38.996,00 kn</w:t>
      </w:r>
    </w:p>
    <w:p w:rsidR="002059DB" w:rsidRPr="00077992" w:rsidRDefault="002059DB" w:rsidP="00077992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030 </w:t>
      </w:r>
      <w:r w:rsidRPr="00077992">
        <w:rPr>
          <w:rFonts w:ascii="Times New Roman" w:hAnsi="Times New Roman" w:cs="Times New Roman"/>
          <w:szCs w:val="28"/>
        </w:rPr>
        <w:t>Knjige, umjetnička djela i ostale izložbene vrijednosti iznose 285.015,00 kn</w:t>
      </w:r>
    </w:p>
    <w:p w:rsidR="00803D2A" w:rsidRPr="00077992" w:rsidRDefault="00803D2A" w:rsidP="00077992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049 </w:t>
      </w:r>
      <w:r w:rsidRPr="00077992">
        <w:rPr>
          <w:rFonts w:ascii="Times New Roman" w:hAnsi="Times New Roman" w:cs="Times New Roman"/>
          <w:szCs w:val="28"/>
        </w:rPr>
        <w:t>Sitni inventar u upotrebi iznosi 219.879,00 kn</w:t>
      </w:r>
    </w:p>
    <w:p w:rsidR="00077992" w:rsidRDefault="00077992" w:rsidP="00077992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803D2A" w:rsidRPr="00803D2A" w:rsidRDefault="00803D2A" w:rsidP="00803D2A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803D2A">
        <w:rPr>
          <w:rFonts w:ascii="Times New Roman" w:hAnsi="Times New Roman" w:cs="Times New Roman"/>
          <w:b/>
          <w:szCs w:val="28"/>
        </w:rPr>
        <w:t>AOP 063</w:t>
      </w:r>
      <w:r w:rsidRPr="00803D2A">
        <w:rPr>
          <w:rFonts w:ascii="Times New Roman" w:hAnsi="Times New Roman" w:cs="Times New Roman"/>
          <w:szCs w:val="28"/>
        </w:rPr>
        <w:t xml:space="preserve"> Financijska imovina iznosi </w:t>
      </w:r>
    </w:p>
    <w:p w:rsidR="005F27B5" w:rsidRPr="00077992" w:rsidRDefault="00803D2A" w:rsidP="0007799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 w:rsidRPr="00803D2A">
        <w:rPr>
          <w:rFonts w:ascii="Times New Roman" w:hAnsi="Times New Roman" w:cs="Times New Roman"/>
          <w:b/>
          <w:szCs w:val="28"/>
        </w:rPr>
        <w:t>526.844,00 kn</w:t>
      </w:r>
    </w:p>
    <w:p w:rsidR="005F27B5" w:rsidRPr="00077992" w:rsidRDefault="00077992" w:rsidP="00077992">
      <w:pPr>
        <w:pStyle w:val="Odlomakpopisa"/>
        <w:numPr>
          <w:ilvl w:val="0"/>
          <w:numId w:val="27"/>
        </w:numPr>
        <w:spacing w:before="24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065 </w:t>
      </w:r>
      <w:r>
        <w:rPr>
          <w:rFonts w:ascii="Times New Roman" w:hAnsi="Times New Roman" w:cs="Times New Roman"/>
        </w:rPr>
        <w:t>Novac u banci i blagajni iznosi 11.325,00 kn što se slaže s Izvodom br. 227 na dan 31.12.2020. godine od Zagrebačke banke d.d.</w:t>
      </w:r>
    </w:p>
    <w:p w:rsidR="00637031" w:rsidRDefault="00077992" w:rsidP="00077992">
      <w:pPr>
        <w:pStyle w:val="Odlomakpopisa"/>
        <w:numPr>
          <w:ilvl w:val="0"/>
          <w:numId w:val="27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158 </w:t>
      </w:r>
      <w:r w:rsidRPr="00077992">
        <w:rPr>
          <w:rFonts w:ascii="Times New Roman" w:hAnsi="Times New Roman" w:cs="Times New Roman"/>
        </w:rPr>
        <w:t>Rashodi</w:t>
      </w:r>
      <w:r>
        <w:rPr>
          <w:rFonts w:ascii="Times New Roman" w:hAnsi="Times New Roman" w:cs="Times New Roman"/>
        </w:rPr>
        <w:t xml:space="preserve"> budućih razdoblja i nedospjela naplata prihoda iznose 463.351,00 kn.</w:t>
      </w:r>
    </w:p>
    <w:p w:rsidR="00637031" w:rsidRDefault="00637031" w:rsidP="00637031">
      <w:pPr>
        <w:pStyle w:val="Default"/>
      </w:pPr>
      <w:r>
        <w:br w:type="page"/>
      </w:r>
    </w:p>
    <w:p w:rsidR="00077992" w:rsidRDefault="00637031" w:rsidP="002616D1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3D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Bilješke uz Obrazac: </w:t>
      </w:r>
      <w:r>
        <w:rPr>
          <w:rFonts w:ascii="Times New Roman" w:hAnsi="Times New Roman" w:cs="Times New Roman"/>
          <w:b/>
          <w:sz w:val="28"/>
          <w:szCs w:val="28"/>
        </w:rPr>
        <w:t>RAS funkcijski</w:t>
      </w:r>
    </w:p>
    <w:p w:rsidR="00637031" w:rsidRDefault="00637031" w:rsidP="002616D1">
      <w:pPr>
        <w:pStyle w:val="Odlomakpopisa"/>
        <w:spacing w:before="24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7031" w:rsidRDefault="00637031" w:rsidP="002616D1">
      <w:pPr>
        <w:pStyle w:val="Odlomakpopisa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110 Obrazovanje iznosi </w:t>
      </w:r>
    </w:p>
    <w:p w:rsidR="00637031" w:rsidRDefault="00637031" w:rsidP="002616D1">
      <w:pPr>
        <w:pStyle w:val="Odlomakpopisa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637031">
        <w:rPr>
          <w:rFonts w:ascii="Times New Roman" w:hAnsi="Times New Roman" w:cs="Times New Roman"/>
          <w:b/>
        </w:rPr>
        <w:t>6.559.343,00 kn</w:t>
      </w:r>
    </w:p>
    <w:p w:rsidR="00637031" w:rsidRPr="00B96E50" w:rsidRDefault="00B96E50" w:rsidP="002616D1">
      <w:pPr>
        <w:pStyle w:val="Odlomakpopis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113 </w:t>
      </w:r>
      <w:r w:rsidRPr="00B96E50">
        <w:rPr>
          <w:rFonts w:ascii="Times New Roman" w:hAnsi="Times New Roman" w:cs="Times New Roman"/>
        </w:rPr>
        <w:t>Osnovno obrazovanje iznosi 6.449.638,00 kn</w:t>
      </w:r>
      <w:r>
        <w:rPr>
          <w:rFonts w:ascii="Times New Roman" w:hAnsi="Times New Roman" w:cs="Times New Roman"/>
        </w:rPr>
        <w:t xml:space="preserve">, a odnosi se na </w:t>
      </w:r>
      <w:r w:rsidR="002616D1">
        <w:rPr>
          <w:rFonts w:ascii="Times New Roman" w:hAnsi="Times New Roman" w:cs="Times New Roman"/>
          <w:sz w:val="24"/>
          <w:szCs w:val="24"/>
        </w:rPr>
        <w:t xml:space="preserve">rashode </w:t>
      </w:r>
      <w:r>
        <w:rPr>
          <w:rFonts w:ascii="Times New Roman" w:hAnsi="Times New Roman" w:cs="Times New Roman"/>
          <w:sz w:val="24"/>
          <w:szCs w:val="24"/>
        </w:rPr>
        <w:t>ostvarene u proračunskoj godini</w:t>
      </w:r>
    </w:p>
    <w:p w:rsidR="00B96E50" w:rsidRPr="00637031" w:rsidRDefault="00B96E50" w:rsidP="002616D1">
      <w:pPr>
        <w:pStyle w:val="Odlomakpopisa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122 </w:t>
      </w:r>
      <w:r w:rsidRPr="00B96E50">
        <w:rPr>
          <w:rFonts w:ascii="Times New Roman" w:hAnsi="Times New Roman" w:cs="Times New Roman"/>
        </w:rPr>
        <w:t xml:space="preserve">Dodatne usluge u obrazovanju iznose 109.705,00 kn, a odnose se na </w:t>
      </w:r>
      <w:r w:rsidRPr="00B96E50">
        <w:rPr>
          <w:rFonts w:ascii="Times New Roman" w:hAnsi="Times New Roman" w:cs="Times New Roman"/>
          <w:sz w:val="24"/>
          <w:szCs w:val="24"/>
        </w:rPr>
        <w:t>rashode vezane uz prehranu učenika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CFE" w:rsidRDefault="009F7CFE" w:rsidP="00716EE1">
      <w:pPr>
        <w:pStyle w:val="Default"/>
      </w:pPr>
      <w:r>
        <w:br w:type="page"/>
      </w:r>
    </w:p>
    <w:p w:rsidR="009F7CFE" w:rsidRDefault="009F7CFE" w:rsidP="00E735F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32">
        <w:rPr>
          <w:rFonts w:ascii="Times New Roman" w:hAnsi="Times New Roman" w:cs="Times New Roman"/>
          <w:b/>
          <w:sz w:val="28"/>
          <w:szCs w:val="28"/>
        </w:rPr>
        <w:lastRenderedPageBreak/>
        <w:t>Bilješke uz Obrazac: OBVEZE</w:t>
      </w:r>
    </w:p>
    <w:p w:rsidR="00B630AA" w:rsidRPr="00B630AA" w:rsidRDefault="00B630AA" w:rsidP="00B630AA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630AA">
        <w:rPr>
          <w:rFonts w:ascii="Times New Roman" w:hAnsi="Times New Roman" w:cs="Times New Roman"/>
          <w:b/>
        </w:rPr>
        <w:t xml:space="preserve">AOP 036 </w:t>
      </w:r>
      <w:r w:rsidRPr="00B630AA">
        <w:rPr>
          <w:rFonts w:ascii="Times New Roman" w:hAnsi="Times New Roman" w:cs="Times New Roman"/>
        </w:rPr>
        <w:t>Stanje obveza na kraju izvještajnog razdoblja iznosi</w:t>
      </w:r>
      <w:r w:rsidRPr="00B630AA">
        <w:rPr>
          <w:rFonts w:ascii="Times New Roman" w:hAnsi="Times New Roman" w:cs="Times New Roman"/>
          <w:b/>
        </w:rPr>
        <w:t xml:space="preserve"> </w:t>
      </w:r>
    </w:p>
    <w:p w:rsidR="00B630AA" w:rsidRDefault="00B630AA" w:rsidP="00AF129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B630AA">
        <w:rPr>
          <w:rFonts w:ascii="Times New Roman" w:hAnsi="Times New Roman" w:cs="Times New Roman"/>
          <w:b/>
        </w:rPr>
        <w:t>545.398,00 kn</w:t>
      </w:r>
    </w:p>
    <w:p w:rsidR="00AF129B" w:rsidRDefault="00AF129B" w:rsidP="00AF129B">
      <w:pPr>
        <w:pStyle w:val="Odlomakpopisa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AF129B">
        <w:rPr>
          <w:rFonts w:ascii="Times New Roman" w:hAnsi="Times New Roman" w:cs="Times New Roman"/>
        </w:rPr>
        <w:t>433.970,00 kn</w:t>
      </w:r>
      <w:r>
        <w:rPr>
          <w:rFonts w:ascii="Times New Roman" w:hAnsi="Times New Roman" w:cs="Times New Roman"/>
          <w:b/>
        </w:rPr>
        <w:t xml:space="preserve">  – </w:t>
      </w:r>
      <w:r w:rsidRPr="00AF129B">
        <w:rPr>
          <w:rFonts w:ascii="Times New Roman" w:hAnsi="Times New Roman" w:cs="Times New Roman"/>
        </w:rPr>
        <w:t>obveze za plaće zaposlenika i materijalna prava za prosinac</w:t>
      </w:r>
      <w:r w:rsidR="00FD2542">
        <w:rPr>
          <w:rFonts w:ascii="Times New Roman" w:hAnsi="Times New Roman" w:cs="Times New Roman"/>
        </w:rPr>
        <w:t xml:space="preserve"> 2019. godine</w:t>
      </w:r>
    </w:p>
    <w:p w:rsidR="00AF129B" w:rsidRDefault="00AF129B" w:rsidP="00AF129B">
      <w:pPr>
        <w:pStyle w:val="Odlomakpopisa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AF129B">
        <w:rPr>
          <w:rFonts w:ascii="Times New Roman" w:hAnsi="Times New Roman" w:cs="Times New Roman"/>
        </w:rPr>
        <w:t>70.716,00</w:t>
      </w:r>
      <w:r>
        <w:rPr>
          <w:rFonts w:ascii="Times New Roman" w:hAnsi="Times New Roman" w:cs="Times New Roman"/>
        </w:rPr>
        <w:t xml:space="preserve"> – </w:t>
      </w:r>
      <w:r w:rsidR="00FD2542">
        <w:rPr>
          <w:rFonts w:ascii="Times New Roman" w:hAnsi="Times New Roman" w:cs="Times New Roman"/>
        </w:rPr>
        <w:t>obveze za materijalne rashode</w:t>
      </w:r>
    </w:p>
    <w:p w:rsidR="00A06490" w:rsidRPr="00A06490" w:rsidRDefault="00B9660F" w:rsidP="00B9660F">
      <w:pPr>
        <w:pStyle w:val="Odlomakpopisa"/>
        <w:numPr>
          <w:ilvl w:val="1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B9660F">
        <w:rPr>
          <w:rFonts w:ascii="Times New Roman" w:hAnsi="Times New Roman" w:cs="Times New Roman"/>
        </w:rPr>
        <w:t>40.712</w:t>
      </w:r>
      <w:r w:rsidR="00A06490">
        <w:rPr>
          <w:rFonts w:ascii="Times New Roman" w:hAnsi="Times New Roman" w:cs="Times New Roman"/>
        </w:rPr>
        <w:t>, 00 kn – ostale obveze za rashode.</w:t>
      </w:r>
    </w:p>
    <w:p w:rsidR="0025334F" w:rsidRPr="0025334F" w:rsidRDefault="0025334F" w:rsidP="00E735F0">
      <w:pPr>
        <w:pStyle w:val="Odlomakpopisa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</w:p>
    <w:p w:rsidR="003122F4" w:rsidRPr="003122F4" w:rsidRDefault="003122F4" w:rsidP="00E735F0">
      <w:pPr>
        <w:pStyle w:val="Odlomakpopisa"/>
        <w:ind w:left="1068"/>
        <w:jc w:val="both"/>
        <w:rPr>
          <w:rFonts w:ascii="Times New Roman" w:hAnsi="Times New Roman" w:cs="Times New Roman"/>
          <w:b/>
        </w:rPr>
      </w:pPr>
    </w:p>
    <w:sectPr w:rsidR="003122F4" w:rsidRPr="0031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44113"/>
    <w:multiLevelType w:val="hybridMultilevel"/>
    <w:tmpl w:val="B48095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B928D4"/>
    <w:multiLevelType w:val="hybridMultilevel"/>
    <w:tmpl w:val="08B796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96105F"/>
    <w:multiLevelType w:val="hybridMultilevel"/>
    <w:tmpl w:val="EE5CB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17706"/>
    <w:multiLevelType w:val="hybridMultilevel"/>
    <w:tmpl w:val="F3B2A89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1005B"/>
    <w:multiLevelType w:val="hybridMultilevel"/>
    <w:tmpl w:val="C5EA4AD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5A1952"/>
    <w:multiLevelType w:val="hybridMultilevel"/>
    <w:tmpl w:val="5FA6B80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07003A"/>
    <w:multiLevelType w:val="hybridMultilevel"/>
    <w:tmpl w:val="B2BA08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DD0208"/>
    <w:multiLevelType w:val="hybridMultilevel"/>
    <w:tmpl w:val="4100E7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238D5"/>
    <w:multiLevelType w:val="hybridMultilevel"/>
    <w:tmpl w:val="013823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018FC"/>
    <w:multiLevelType w:val="hybridMultilevel"/>
    <w:tmpl w:val="8FFE8DF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F334E"/>
    <w:multiLevelType w:val="hybridMultilevel"/>
    <w:tmpl w:val="128A7ED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6162A5"/>
    <w:multiLevelType w:val="hybridMultilevel"/>
    <w:tmpl w:val="61BE4C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90734"/>
    <w:multiLevelType w:val="hybridMultilevel"/>
    <w:tmpl w:val="5AC455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CD4D1A"/>
    <w:multiLevelType w:val="hybridMultilevel"/>
    <w:tmpl w:val="66C4D0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C14BF2"/>
    <w:multiLevelType w:val="hybridMultilevel"/>
    <w:tmpl w:val="A1E4405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4B156C"/>
    <w:multiLevelType w:val="hybridMultilevel"/>
    <w:tmpl w:val="124E9AB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7054C18"/>
    <w:multiLevelType w:val="hybridMultilevel"/>
    <w:tmpl w:val="FEEA1D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33A54"/>
    <w:multiLevelType w:val="hybridMultilevel"/>
    <w:tmpl w:val="E820934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FE238"/>
    <w:multiLevelType w:val="hybridMultilevel"/>
    <w:tmpl w:val="00737F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F864CB"/>
    <w:multiLevelType w:val="hybridMultilevel"/>
    <w:tmpl w:val="398068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7A50BF"/>
    <w:multiLevelType w:val="hybridMultilevel"/>
    <w:tmpl w:val="436615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2C1140"/>
    <w:multiLevelType w:val="hybridMultilevel"/>
    <w:tmpl w:val="F48657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DA20B4"/>
    <w:multiLevelType w:val="hybridMultilevel"/>
    <w:tmpl w:val="96AE401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7F1CEF"/>
    <w:multiLevelType w:val="hybridMultilevel"/>
    <w:tmpl w:val="80DA97C8"/>
    <w:lvl w:ilvl="0" w:tplc="041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>
    <w:nsid w:val="63A4518D"/>
    <w:multiLevelType w:val="hybridMultilevel"/>
    <w:tmpl w:val="BC0CB9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28F17A9"/>
    <w:multiLevelType w:val="hybridMultilevel"/>
    <w:tmpl w:val="D820D6E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A346C64"/>
    <w:multiLevelType w:val="hybridMultilevel"/>
    <w:tmpl w:val="13F601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49639C"/>
    <w:multiLevelType w:val="hybridMultilevel"/>
    <w:tmpl w:val="220224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3"/>
  </w:num>
  <w:num w:numId="7">
    <w:abstractNumId w:val="20"/>
  </w:num>
  <w:num w:numId="8">
    <w:abstractNumId w:val="10"/>
  </w:num>
  <w:num w:numId="9">
    <w:abstractNumId w:val="8"/>
  </w:num>
  <w:num w:numId="10">
    <w:abstractNumId w:val="24"/>
  </w:num>
  <w:num w:numId="11">
    <w:abstractNumId w:val="17"/>
  </w:num>
  <w:num w:numId="12">
    <w:abstractNumId w:val="15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25"/>
  </w:num>
  <w:num w:numId="18">
    <w:abstractNumId w:val="27"/>
  </w:num>
  <w:num w:numId="19">
    <w:abstractNumId w:val="22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6"/>
  </w:num>
  <w:num w:numId="25">
    <w:abstractNumId w:val="5"/>
  </w:num>
  <w:num w:numId="26">
    <w:abstractNumId w:val="6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63"/>
    <w:rsid w:val="00011AA2"/>
    <w:rsid w:val="0006631F"/>
    <w:rsid w:val="00077992"/>
    <w:rsid w:val="000933E1"/>
    <w:rsid w:val="000A485A"/>
    <w:rsid w:val="000D7632"/>
    <w:rsid w:val="001E084A"/>
    <w:rsid w:val="00204DC5"/>
    <w:rsid w:val="002059DB"/>
    <w:rsid w:val="002068B8"/>
    <w:rsid w:val="002438C4"/>
    <w:rsid w:val="0025334F"/>
    <w:rsid w:val="002616D1"/>
    <w:rsid w:val="003122F4"/>
    <w:rsid w:val="00315263"/>
    <w:rsid w:val="0031556F"/>
    <w:rsid w:val="0045615A"/>
    <w:rsid w:val="00536AE7"/>
    <w:rsid w:val="005664B2"/>
    <w:rsid w:val="00586424"/>
    <w:rsid w:val="005C3A0C"/>
    <w:rsid w:val="005D5D2F"/>
    <w:rsid w:val="005F27B5"/>
    <w:rsid w:val="005F4A1A"/>
    <w:rsid w:val="00637031"/>
    <w:rsid w:val="00672967"/>
    <w:rsid w:val="006775FB"/>
    <w:rsid w:val="00684998"/>
    <w:rsid w:val="00716EE1"/>
    <w:rsid w:val="00803D2A"/>
    <w:rsid w:val="00841682"/>
    <w:rsid w:val="00873659"/>
    <w:rsid w:val="00876F0B"/>
    <w:rsid w:val="00906B52"/>
    <w:rsid w:val="009328CD"/>
    <w:rsid w:val="00934FF7"/>
    <w:rsid w:val="00945257"/>
    <w:rsid w:val="009A4B99"/>
    <w:rsid w:val="009B756E"/>
    <w:rsid w:val="009F7CFE"/>
    <w:rsid w:val="00A06490"/>
    <w:rsid w:val="00A10F68"/>
    <w:rsid w:val="00A71C58"/>
    <w:rsid w:val="00A82220"/>
    <w:rsid w:val="00A874E0"/>
    <w:rsid w:val="00A92632"/>
    <w:rsid w:val="00AF129B"/>
    <w:rsid w:val="00B630AA"/>
    <w:rsid w:val="00B666C6"/>
    <w:rsid w:val="00B8610F"/>
    <w:rsid w:val="00B9660F"/>
    <w:rsid w:val="00B96E50"/>
    <w:rsid w:val="00C14B4D"/>
    <w:rsid w:val="00C240D9"/>
    <w:rsid w:val="00CD37FD"/>
    <w:rsid w:val="00D51B66"/>
    <w:rsid w:val="00DA33B3"/>
    <w:rsid w:val="00DB7A69"/>
    <w:rsid w:val="00DE7872"/>
    <w:rsid w:val="00E121DE"/>
    <w:rsid w:val="00E735F0"/>
    <w:rsid w:val="00E964D8"/>
    <w:rsid w:val="00F45D67"/>
    <w:rsid w:val="00F7401D"/>
    <w:rsid w:val="00FB0362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5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15263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315263"/>
    <w:rPr>
      <w:i/>
      <w:i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315263"/>
    <w:pPr>
      <w:spacing w:line="241" w:lineRule="atLeast"/>
    </w:pPr>
    <w:rPr>
      <w:color w:val="auto"/>
    </w:rPr>
  </w:style>
  <w:style w:type="paragraph" w:styleId="Odlomakpopisa">
    <w:name w:val="List Paragraph"/>
    <w:basedOn w:val="Normal"/>
    <w:uiPriority w:val="34"/>
    <w:qFormat/>
    <w:rsid w:val="003155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2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5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15263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315263"/>
    <w:rPr>
      <w:i/>
      <w:i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315263"/>
    <w:pPr>
      <w:spacing w:line="241" w:lineRule="atLeast"/>
    </w:pPr>
    <w:rPr>
      <w:color w:val="auto"/>
    </w:rPr>
  </w:style>
  <w:style w:type="paragraph" w:styleId="Odlomakpopisa">
    <w:name w:val="List Paragraph"/>
    <w:basedOn w:val="Normal"/>
    <w:uiPriority w:val="34"/>
    <w:qFormat/>
    <w:rsid w:val="003155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2021-01-30T12:44:00Z</cp:lastPrinted>
  <dcterms:created xsi:type="dcterms:W3CDTF">2021-02-01T10:49:00Z</dcterms:created>
  <dcterms:modified xsi:type="dcterms:W3CDTF">2021-02-01T10:49:00Z</dcterms:modified>
</cp:coreProperties>
</file>